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D8C9" w14:textId="77777777" w:rsidR="00667D6E" w:rsidRDefault="00855B34">
      <w:pPr>
        <w:pStyle w:val="BodyText"/>
        <w:ind w:left="7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35A22C" wp14:editId="0E9B77A9">
            <wp:extent cx="5452862" cy="640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86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42A1" w14:textId="77777777" w:rsidR="00667D6E" w:rsidRDefault="00667D6E">
      <w:pPr>
        <w:pStyle w:val="BodyText"/>
        <w:spacing w:before="4"/>
        <w:rPr>
          <w:rFonts w:ascii="Times New Roman"/>
          <w:sz w:val="20"/>
        </w:rPr>
      </w:pPr>
    </w:p>
    <w:p w14:paraId="1AFBE964" w14:textId="77777777" w:rsidR="00667D6E" w:rsidRDefault="00855B34">
      <w:pPr>
        <w:pStyle w:val="Title"/>
      </w:pPr>
      <w:r>
        <w:t>District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Schools</w:t>
      </w:r>
    </w:p>
    <w:p w14:paraId="4D355F12" w14:textId="2A9BD497" w:rsidR="00667D6E" w:rsidRDefault="00855B34">
      <w:pPr>
        <w:pStyle w:val="Heading1"/>
        <w:spacing w:before="67" w:line="276" w:lineRule="auto"/>
        <w:ind w:left="2929" w:right="3699" w:firstLine="0"/>
        <w:jc w:val="center"/>
        <w:rPr>
          <w:rFonts w:ascii="Arial"/>
        </w:rPr>
      </w:pPr>
      <w:bookmarkStart w:id="0" w:name="Request_for_Updated_Proposals_School_Yea"/>
      <w:bookmarkEnd w:id="0"/>
      <w:r>
        <w:rPr>
          <w:rFonts w:ascii="Arial"/>
        </w:rPr>
        <w:t>Request for Updated Proposals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Year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202</w:t>
      </w:r>
      <w:r w:rsidR="00B171ED">
        <w:rPr>
          <w:rFonts w:ascii="Arial"/>
        </w:rPr>
        <w:t>6</w:t>
      </w:r>
      <w:r>
        <w:rPr>
          <w:rFonts w:ascii="Arial"/>
        </w:rPr>
        <w:t>-202</w:t>
      </w:r>
      <w:r w:rsidR="00B171ED">
        <w:rPr>
          <w:rFonts w:ascii="Arial"/>
        </w:rPr>
        <w:t>7</w:t>
      </w:r>
    </w:p>
    <w:p w14:paraId="138D02CB" w14:textId="77777777" w:rsidR="00667D6E" w:rsidRDefault="00B948E2">
      <w:pPr>
        <w:pStyle w:val="BodyText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D4A43AA" wp14:editId="2512D695">
                <wp:simplePos x="0" y="0"/>
                <wp:positionH relativeFrom="page">
                  <wp:posOffset>857250</wp:posOffset>
                </wp:positionH>
                <wp:positionV relativeFrom="paragraph">
                  <wp:posOffset>240030</wp:posOffset>
                </wp:positionV>
                <wp:extent cx="6638925" cy="4857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EFC9E" w14:textId="77777777" w:rsidR="00E334C8" w:rsidRDefault="00855B34">
                            <w:pPr>
                              <w:spacing w:before="15" w:line="276" w:lineRule="auto"/>
                              <w:ind w:left="1513" w:right="1507" w:firstLine="739"/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Online proposal submission deadline: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</w:p>
                          <w:p w14:paraId="32C08DE6" w14:textId="779DF9EE" w:rsidR="00667D6E" w:rsidRDefault="00430D29">
                            <w:pPr>
                              <w:spacing w:before="15" w:line="276" w:lineRule="auto"/>
                              <w:ind w:left="1513" w:right="1507" w:firstLine="739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Tuesday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, April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382C4E">
                              <w:rPr>
                                <w:rFonts w:ascii="Arial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4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,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55B34" w:rsidRPr="008E54FD">
                              <w:rPr>
                                <w:rFonts w:ascii="Arial"/>
                                <w:b/>
                                <w:sz w:val="28"/>
                              </w:rPr>
                              <w:t>202</w:t>
                            </w:r>
                            <w:r w:rsidR="00666CCF">
                              <w:rPr>
                                <w:rFonts w:ascii="Arial"/>
                                <w:b/>
                                <w:sz w:val="28"/>
                              </w:rPr>
                              <w:t>6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;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no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later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than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4:00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p.m.</w:t>
                            </w:r>
                            <w:r w:rsidR="00855B34"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55B34">
                              <w:rPr>
                                <w:rFonts w:ascii="Arial"/>
                                <w:b/>
                                <w:sz w:val="28"/>
                              </w:rPr>
                              <w:t>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43A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7.5pt;margin-top:18.9pt;width:522.75pt;height:38.2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NoCgIAAPIDAAAOAAAAZHJzL2Uyb0RvYy54bWysU9tu2zAMfR+wfxD0vjjJljQ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" filled="f" strokeweight=".48pt">
                <v:textbox inset="0,0,0,0">
                  <w:txbxContent>
                    <w:p w14:paraId="444EFC9E" w14:textId="77777777" w:rsidR="00E334C8" w:rsidRDefault="00855B34">
                      <w:pPr>
                        <w:spacing w:before="15" w:line="276" w:lineRule="auto"/>
                        <w:ind w:left="1513" w:right="1507" w:firstLine="739"/>
                        <w:rPr>
                          <w:rFonts w:ascii="Arial"/>
                          <w:b/>
                          <w:spacing w:val="1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Online proposal submission deadline: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</w:p>
                    <w:p w14:paraId="32C08DE6" w14:textId="779DF9EE" w:rsidR="00667D6E" w:rsidRDefault="00430D29">
                      <w:pPr>
                        <w:spacing w:before="15" w:line="276" w:lineRule="auto"/>
                        <w:ind w:left="1513" w:right="1507" w:firstLine="739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Tuesday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, April</w:t>
                      </w:r>
                      <w:r w:rsidR="00855B34" w:rsidRPr="008E54FD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382C4E">
                        <w:rPr>
                          <w:rFonts w:ascii="Arial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4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,</w:t>
                      </w:r>
                      <w:r w:rsidR="00855B34" w:rsidRPr="008E54FD"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55B34" w:rsidRPr="008E54FD">
                        <w:rPr>
                          <w:rFonts w:ascii="Arial"/>
                          <w:b/>
                          <w:sz w:val="28"/>
                        </w:rPr>
                        <w:t>202</w:t>
                      </w:r>
                      <w:r w:rsidR="00666CCF">
                        <w:rPr>
                          <w:rFonts w:ascii="Arial"/>
                          <w:b/>
                          <w:sz w:val="28"/>
                        </w:rPr>
                        <w:t>6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;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no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later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than</w:t>
                      </w:r>
                      <w:r w:rsidR="00855B34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4:00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p.m.</w:t>
                      </w:r>
                      <w:r w:rsidR="00855B34"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855B34">
                        <w:rPr>
                          <w:rFonts w:ascii="Arial"/>
                          <w:b/>
                          <w:sz w:val="28"/>
                        </w:rPr>
                        <w:t>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0859A" w14:textId="77777777" w:rsidR="00667D6E" w:rsidRDefault="00855B34">
      <w:pPr>
        <w:pStyle w:val="ListParagraph"/>
        <w:numPr>
          <w:ilvl w:val="0"/>
          <w:numId w:val="5"/>
        </w:numPr>
        <w:tabs>
          <w:tab w:val="left" w:pos="1060"/>
        </w:tabs>
        <w:spacing w:before="257"/>
        <w:jc w:val="left"/>
        <w:rPr>
          <w:b/>
          <w:sz w:val="28"/>
        </w:rPr>
      </w:pPr>
      <w:r>
        <w:rPr>
          <w:b/>
          <w:sz w:val="28"/>
        </w:rPr>
        <w:t>Mission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Rapides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Foundation</w:t>
      </w:r>
    </w:p>
    <w:p w14:paraId="34E21EA4" w14:textId="77777777" w:rsidR="00667D6E" w:rsidRDefault="00667D6E">
      <w:pPr>
        <w:pStyle w:val="BodyText"/>
        <w:spacing w:before="11"/>
        <w:rPr>
          <w:b/>
          <w:sz w:val="23"/>
        </w:rPr>
      </w:pPr>
    </w:p>
    <w:p w14:paraId="61BE4E2C" w14:textId="77777777" w:rsidR="00667D6E" w:rsidRDefault="00855B34">
      <w:pPr>
        <w:pStyle w:val="BodyText"/>
        <w:ind w:left="340"/>
      </w:pP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Rapides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 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Central</w:t>
      </w:r>
    </w:p>
    <w:p w14:paraId="5CC9CA98" w14:textId="77777777" w:rsidR="00667D6E" w:rsidRDefault="00855B34">
      <w:pPr>
        <w:pStyle w:val="BodyText"/>
        <w:ind w:left="340" w:right="1289"/>
      </w:pPr>
      <w:r>
        <w:t>Louisiana. In support of this mission, the Foundation seeks to increase the level of educational</w:t>
      </w:r>
      <w:r>
        <w:rPr>
          <w:spacing w:val="-52"/>
        </w:rPr>
        <w:t xml:space="preserve"> </w:t>
      </w:r>
      <w:r>
        <w:t>attainment and achievement as the primary path to improved economic, social and health</w:t>
      </w:r>
      <w:r>
        <w:rPr>
          <w:spacing w:val="1"/>
        </w:rPr>
        <w:t xml:space="preserve"> </w:t>
      </w:r>
      <w:r>
        <w:t>status.</w:t>
      </w:r>
    </w:p>
    <w:p w14:paraId="446E168A" w14:textId="77777777" w:rsidR="00667D6E" w:rsidRDefault="00667D6E">
      <w:pPr>
        <w:pStyle w:val="BodyText"/>
        <w:spacing w:before="1"/>
      </w:pPr>
    </w:p>
    <w:p w14:paraId="4E63867F" w14:textId="77777777" w:rsidR="00667D6E" w:rsidRDefault="00855B34">
      <w:pPr>
        <w:spacing w:before="1"/>
        <w:ind w:left="340" w:right="2715"/>
        <w:rPr>
          <w:sz w:val="24"/>
        </w:rPr>
      </w:pPr>
      <w:r>
        <w:rPr>
          <w:sz w:val="24"/>
        </w:rPr>
        <w:t xml:space="preserve">A report titled </w:t>
      </w:r>
      <w:r>
        <w:rPr>
          <w:i/>
          <w:sz w:val="24"/>
        </w:rPr>
        <w:t xml:space="preserve">Exploring the Social Determinants of Health </w:t>
      </w:r>
      <w:r>
        <w:rPr>
          <w:sz w:val="24"/>
        </w:rPr>
        <w:t>by The Robert Wood</w:t>
      </w:r>
      <w:r>
        <w:rPr>
          <w:spacing w:val="-52"/>
          <w:sz w:val="24"/>
        </w:rPr>
        <w:t xml:space="preserve"> </w:t>
      </w:r>
      <w:r>
        <w:rPr>
          <w:sz w:val="24"/>
        </w:rPr>
        <w:t>Johnson 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states:</w:t>
      </w:r>
    </w:p>
    <w:p w14:paraId="5B2B9239" w14:textId="77777777" w:rsidR="00667D6E" w:rsidRDefault="00667D6E">
      <w:pPr>
        <w:pStyle w:val="BodyText"/>
        <w:spacing w:before="9"/>
        <w:rPr>
          <w:sz w:val="23"/>
        </w:rPr>
      </w:pPr>
    </w:p>
    <w:p w14:paraId="3195779D" w14:textId="77777777" w:rsidR="00667D6E" w:rsidRDefault="00855B34">
      <w:pPr>
        <w:pStyle w:val="BodyText"/>
        <w:ind w:left="1060" w:right="1220"/>
      </w:pPr>
      <w:r>
        <w:t>“Everyone knows that without a good education, prospects for a good job with good</w:t>
      </w:r>
      <w:r>
        <w:rPr>
          <w:spacing w:val="1"/>
        </w:rPr>
        <w:t xml:space="preserve"> </w:t>
      </w:r>
      <w:r>
        <w:t>earnings are slim. Few people think of education as a crucial path to health. However, a</w:t>
      </w:r>
      <w:r>
        <w:rPr>
          <w:spacing w:val="-52"/>
        </w:rPr>
        <w:t xml:space="preserve"> </w:t>
      </w:r>
      <w:r>
        <w:t>large body of evidence strongly—and, with very rare exceptions, consistently – links</w:t>
      </w:r>
      <w:r>
        <w:rPr>
          <w:spacing w:val="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when other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like income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proofErr w:type="gramEnd"/>
      <w:r>
        <w:t>.”</w:t>
      </w:r>
    </w:p>
    <w:p w14:paraId="4E1A92E2" w14:textId="77777777" w:rsidR="00667D6E" w:rsidRDefault="00667D6E">
      <w:pPr>
        <w:pStyle w:val="BodyText"/>
        <w:spacing w:before="1"/>
      </w:pPr>
    </w:p>
    <w:p w14:paraId="6C81C190" w14:textId="0F824F88" w:rsidR="00667D6E" w:rsidRDefault="00855B34">
      <w:pPr>
        <w:pStyle w:val="BodyText"/>
        <w:ind w:left="339" w:right="1260"/>
      </w:pPr>
      <w:r>
        <w:t>For example, the average level of education in the U.S. population has increased steadily over</w:t>
      </w:r>
      <w:r>
        <w:rPr>
          <w:spacing w:val="1"/>
        </w:rPr>
        <w:t xml:space="preserve"> </w:t>
      </w:r>
      <w:r>
        <w:t>the past several decades – an important achievement given that more years of education</w:t>
      </w:r>
      <w:r>
        <w:rPr>
          <w:spacing w:val="1"/>
        </w:rPr>
        <w:t xml:space="preserve"> </w:t>
      </w:r>
      <w:r>
        <w:t xml:space="preserve">usually translates into more years of life. However, </w:t>
      </w:r>
      <w:r w:rsidRPr="00D31C36">
        <w:t xml:space="preserve">in Central Louisiana only </w:t>
      </w:r>
      <w:r w:rsidR="00F93FBB" w:rsidRPr="00D31C36">
        <w:t>30</w:t>
      </w:r>
      <w:r w:rsidRPr="00D31C36">
        <w:t>% of adults</w:t>
      </w:r>
      <w:r w:rsidRPr="00D31C36">
        <w:rPr>
          <w:spacing w:val="1"/>
        </w:rPr>
        <w:t xml:space="preserve"> </w:t>
      </w:r>
      <w:r w:rsidRPr="00D31C36">
        <w:t xml:space="preserve">twenty-five and older have completed a </w:t>
      </w:r>
      <w:r w:rsidR="00E46013" w:rsidRPr="00D31C36">
        <w:t>postsecondary</w:t>
      </w:r>
      <w:r w:rsidR="001C160D" w:rsidRPr="00D31C36">
        <w:t xml:space="preserve"> </w:t>
      </w:r>
      <w:r w:rsidR="00E46013" w:rsidRPr="00D31C36">
        <w:t>d</w:t>
      </w:r>
      <w:r w:rsidRPr="00D31C36">
        <w:t xml:space="preserve">egree </w:t>
      </w:r>
      <w:r w:rsidRPr="00F752A2">
        <w:t xml:space="preserve">compared to </w:t>
      </w:r>
      <w:r w:rsidR="00F752A2" w:rsidRPr="00F752A2">
        <w:t>38</w:t>
      </w:r>
      <w:r w:rsidRPr="00F752A2">
        <w:t xml:space="preserve">% in the </w:t>
      </w:r>
      <w:proofErr w:type="gramStart"/>
      <w:r w:rsidRPr="00F752A2">
        <w:t>United</w:t>
      </w:r>
      <w:r w:rsidR="00B9358B" w:rsidRPr="00F752A2">
        <w:t xml:space="preserve"> </w:t>
      </w:r>
      <w:r w:rsidRPr="00F752A2">
        <w:rPr>
          <w:spacing w:val="-53"/>
        </w:rPr>
        <w:t xml:space="preserve"> </w:t>
      </w:r>
      <w:r w:rsidRPr="00F752A2">
        <w:t>States</w:t>
      </w:r>
      <w:proofErr w:type="gramEnd"/>
      <w:r w:rsidRPr="00F752A2">
        <w:t>. For women, the amount of education a</w:t>
      </w:r>
      <w:r>
        <w:t>chieved is a key determinant of the welfare and</w:t>
      </w:r>
      <w:r>
        <w:rPr>
          <w:spacing w:val="-52"/>
        </w:rPr>
        <w:t xml:space="preserve"> </w:t>
      </w:r>
      <w:r>
        <w:t>survival of their children. Higher levels of education also increase the likelihood of obtaining or</w:t>
      </w:r>
      <w:r>
        <w:rPr>
          <w:spacing w:val="-52"/>
        </w:rPr>
        <w:t xml:space="preserve"> </w:t>
      </w:r>
      <w:r>
        <w:t>understanding health-related information needed to develop health-promoting behaviors and</w:t>
      </w:r>
      <w:r>
        <w:rPr>
          <w:spacing w:val="-52"/>
        </w:rPr>
        <w:t xml:space="preserve"> </w:t>
      </w:r>
      <w:r>
        <w:t>beliefs in prevention. But again, educational attainment differs by race, socio-economic levels</w:t>
      </w:r>
      <w:r>
        <w:rPr>
          <w:spacing w:val="1"/>
        </w:rPr>
        <w:t xml:space="preserve"> </w:t>
      </w:r>
      <w:r>
        <w:t xml:space="preserve">and </w:t>
      </w:r>
      <w:r w:rsidRPr="001D5A24">
        <w:t>ethnicity. According to a 2012 report of the National Center for Health Statistics, the life</w:t>
      </w:r>
      <w:r w:rsidRPr="001D5A24">
        <w:rPr>
          <w:spacing w:val="1"/>
        </w:rPr>
        <w:t xml:space="preserve"> </w:t>
      </w:r>
      <w:r w:rsidRPr="001D5A24">
        <w:t>expectancy at age 25 is about a decade shorter for people who do not have a high school</w:t>
      </w:r>
      <w:r w:rsidRPr="001D5A24">
        <w:rPr>
          <w:spacing w:val="1"/>
        </w:rPr>
        <w:t xml:space="preserve"> </w:t>
      </w:r>
      <w:r w:rsidRPr="001D5A24">
        <w:t>degree compared with those who have completed college. The Louisiana infant mortality rate</w:t>
      </w:r>
      <w:r w:rsidRPr="001D5A24">
        <w:rPr>
          <w:spacing w:val="1"/>
        </w:rPr>
        <w:t xml:space="preserve"> </w:t>
      </w:r>
      <w:r w:rsidRPr="001D5A24">
        <w:t>is almost double for infants of mothers with less than 12 years of education compared with</w:t>
      </w:r>
      <w:r w:rsidRPr="001D5A24">
        <w:rPr>
          <w:spacing w:val="1"/>
        </w:rPr>
        <w:t xml:space="preserve"> </w:t>
      </w:r>
      <w:r w:rsidRPr="001D5A24">
        <w:t>those</w:t>
      </w:r>
      <w:r w:rsidRPr="001D5A24">
        <w:rPr>
          <w:spacing w:val="-2"/>
        </w:rPr>
        <w:t xml:space="preserve"> </w:t>
      </w:r>
      <w:r w:rsidRPr="001D5A24">
        <w:t>with</w:t>
      </w:r>
      <w:r w:rsidRPr="001D5A24">
        <w:rPr>
          <w:spacing w:val="-1"/>
        </w:rPr>
        <w:t xml:space="preserve"> </w:t>
      </w:r>
      <w:r w:rsidRPr="001D5A24">
        <w:t>an</w:t>
      </w:r>
      <w:r w:rsidRPr="001D5A24">
        <w:rPr>
          <w:spacing w:val="-1"/>
        </w:rPr>
        <w:t xml:space="preserve"> </w:t>
      </w:r>
      <w:r w:rsidRPr="001D5A24">
        <w:t>educational</w:t>
      </w:r>
      <w:r w:rsidRPr="001D5A24">
        <w:rPr>
          <w:spacing w:val="1"/>
        </w:rPr>
        <w:t xml:space="preserve"> </w:t>
      </w:r>
      <w:r w:rsidRPr="001D5A24">
        <w:t>level</w:t>
      </w:r>
      <w:r w:rsidRPr="001D5A24">
        <w:rPr>
          <w:spacing w:val="-2"/>
        </w:rPr>
        <w:t xml:space="preserve"> </w:t>
      </w:r>
      <w:r w:rsidRPr="001D5A24">
        <w:t>of</w:t>
      </w:r>
      <w:r w:rsidRPr="001D5A24">
        <w:rPr>
          <w:spacing w:val="-1"/>
        </w:rPr>
        <w:t xml:space="preserve"> </w:t>
      </w:r>
      <w:r w:rsidRPr="001D5A24">
        <w:t>13</w:t>
      </w:r>
      <w:r w:rsidRPr="001D5A24">
        <w:rPr>
          <w:spacing w:val="-2"/>
        </w:rPr>
        <w:t xml:space="preserve"> </w:t>
      </w:r>
      <w:r w:rsidRPr="001D5A24">
        <w:t>or</w:t>
      </w:r>
      <w:r w:rsidRPr="001D5A24">
        <w:rPr>
          <w:spacing w:val="1"/>
        </w:rPr>
        <w:t xml:space="preserve"> </w:t>
      </w:r>
      <w:r w:rsidRPr="001D5A24">
        <w:t>more</w:t>
      </w:r>
      <w:r w:rsidRPr="001D5A24">
        <w:rPr>
          <w:spacing w:val="1"/>
        </w:rPr>
        <w:t xml:space="preserve"> </w:t>
      </w:r>
      <w:r w:rsidRPr="001D5A24">
        <w:t>years.</w:t>
      </w:r>
    </w:p>
    <w:p w14:paraId="48EBACDE" w14:textId="77777777" w:rsidR="00667D6E" w:rsidRDefault="00667D6E">
      <w:pPr>
        <w:pStyle w:val="BodyText"/>
      </w:pPr>
    </w:p>
    <w:p w14:paraId="1453AEB9" w14:textId="77777777" w:rsidR="00667D6E" w:rsidRDefault="00855B34">
      <w:pPr>
        <w:pStyle w:val="BodyText"/>
        <w:ind w:left="340"/>
      </w:pPr>
      <w:r>
        <w:t>Education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well-being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Louisiana.</w:t>
      </w:r>
    </w:p>
    <w:p w14:paraId="3F80CDE6" w14:textId="77777777" w:rsidR="00667D6E" w:rsidRDefault="00667D6E">
      <w:pPr>
        <w:sectPr w:rsidR="00667D6E" w:rsidSect="00571D5F">
          <w:footerReference w:type="default" r:id="rId12"/>
          <w:type w:val="continuous"/>
          <w:pgSz w:w="12240" w:h="15840"/>
          <w:pgMar w:top="1000" w:right="320" w:bottom="1180" w:left="1100" w:header="720" w:footer="998" w:gutter="0"/>
          <w:pgNumType w:start="1"/>
          <w:cols w:space="720"/>
        </w:sectPr>
      </w:pPr>
    </w:p>
    <w:p w14:paraId="4B67C273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spacing w:before="27"/>
        <w:ind w:left="939"/>
        <w:jc w:val="left"/>
      </w:pPr>
      <w:bookmarkStart w:id="1" w:name="2._Partnership"/>
      <w:bookmarkEnd w:id="1"/>
      <w:r>
        <w:lastRenderedPageBreak/>
        <w:t>Partnership</w:t>
      </w:r>
    </w:p>
    <w:p w14:paraId="669BA412" w14:textId="77777777" w:rsidR="00667D6E" w:rsidRDefault="00667D6E">
      <w:pPr>
        <w:pStyle w:val="BodyText"/>
        <w:spacing w:before="9"/>
        <w:rPr>
          <w:b/>
          <w:sz w:val="23"/>
        </w:rPr>
      </w:pPr>
    </w:p>
    <w:p w14:paraId="7BF22EC3" w14:textId="77777777" w:rsidR="00667D6E" w:rsidRDefault="00855B34">
      <w:pPr>
        <w:pStyle w:val="BodyText"/>
        <w:ind w:left="220" w:right="1242"/>
      </w:pPr>
      <w:r>
        <w:t>For this grant application process, The Rapides Foundation plans to continue its successful</w:t>
      </w:r>
      <w:r>
        <w:rPr>
          <w:spacing w:val="1"/>
        </w:rPr>
        <w:t xml:space="preserve"> </w:t>
      </w:r>
      <w:r>
        <w:t>practice of partnering with public school districts, thereby serving approximately 90 percent of</w:t>
      </w:r>
      <w:r>
        <w:rPr>
          <w:spacing w:val="1"/>
        </w:rPr>
        <w:t xml:space="preserve"> </w:t>
      </w:r>
      <w:r>
        <w:t>all K-12 students in the Central Louisiana region. Working at the system level ensures students</w:t>
      </w:r>
      <w:r>
        <w:rPr>
          <w:spacing w:val="1"/>
        </w:rPr>
        <w:t xml:space="preserve"> </w:t>
      </w:r>
      <w:r>
        <w:t xml:space="preserve">and teachers at district-led schools are involved in a well-coordinated, </w:t>
      </w:r>
      <w:proofErr w:type="gramStart"/>
      <w:r>
        <w:t>highly-targeted</w:t>
      </w:r>
      <w:proofErr w:type="gramEnd"/>
      <w:r>
        <w:t xml:space="preserve"> effort. By</w:t>
      </w:r>
      <w:r>
        <w:rPr>
          <w:spacing w:val="-52"/>
        </w:rPr>
        <w:t xml:space="preserve"> </w:t>
      </w:r>
      <w:r>
        <w:t>utilizing already existing administrative and communication structures, there will be a seamless</w:t>
      </w:r>
      <w:r>
        <w:rPr>
          <w:spacing w:val="1"/>
        </w:rPr>
        <w:t xml:space="preserve"> </w:t>
      </w:r>
      <w:r>
        <w:t xml:space="preserve">and immediate </w:t>
      </w:r>
      <w:proofErr w:type="gramStart"/>
      <w:r>
        <w:t>continuance</w:t>
      </w:r>
      <w:proofErr w:type="gramEnd"/>
      <w:r>
        <w:t xml:space="preserve"> of our professional development work. This large-scale</w:t>
      </w:r>
      <w:r>
        <w:rPr>
          <w:spacing w:val="1"/>
        </w:rPr>
        <w:t xml:space="preserve"> </w:t>
      </w:r>
      <w:r>
        <w:t xml:space="preserve">improvement is necessary </w:t>
      </w:r>
      <w:proofErr w:type="gramStart"/>
      <w:r>
        <w:t>in order to</w:t>
      </w:r>
      <w:proofErr w:type="gramEnd"/>
      <w:r>
        <w:t xml:space="preserve"> impact regional attainment and eventually lead to</w:t>
      </w:r>
      <w:r>
        <w:rPr>
          <w:spacing w:val="1"/>
        </w:rPr>
        <w:t xml:space="preserve"> </w:t>
      </w:r>
      <w:r>
        <w:t>improved health</w:t>
      </w:r>
      <w:r>
        <w:rPr>
          <w:spacing w:val="1"/>
        </w:rPr>
        <w:t xml:space="preserve"> </w:t>
      </w:r>
      <w:r>
        <w:t>status throughout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region.</w:t>
      </w:r>
    </w:p>
    <w:p w14:paraId="14F8E215" w14:textId="77777777" w:rsidR="00667D6E" w:rsidRDefault="00667D6E">
      <w:pPr>
        <w:pStyle w:val="BodyText"/>
        <w:spacing w:before="1"/>
      </w:pPr>
    </w:p>
    <w:p w14:paraId="2B060131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ind w:left="939"/>
        <w:jc w:val="left"/>
      </w:pPr>
      <w:bookmarkStart w:id="2" w:name="3._Grant_Opportunity"/>
      <w:bookmarkEnd w:id="2"/>
      <w:r>
        <w:t>Grant</w:t>
      </w:r>
      <w:r>
        <w:rPr>
          <w:spacing w:val="-10"/>
        </w:rPr>
        <w:t xml:space="preserve"> </w:t>
      </w:r>
      <w:r>
        <w:t>Opportunity</w:t>
      </w:r>
    </w:p>
    <w:p w14:paraId="20688C2B" w14:textId="77777777" w:rsidR="00667D6E" w:rsidRDefault="00667D6E">
      <w:pPr>
        <w:pStyle w:val="BodyText"/>
        <w:spacing w:before="1"/>
        <w:rPr>
          <w:b/>
        </w:rPr>
      </w:pPr>
    </w:p>
    <w:p w14:paraId="65D61F84" w14:textId="77777777" w:rsidR="00667D6E" w:rsidRDefault="00855B34">
      <w:pPr>
        <w:pStyle w:val="BodyText"/>
        <w:ind w:left="219" w:right="1149"/>
      </w:pPr>
      <w:r>
        <w:t>The nine public school districts in The Rapides Foundation service area are invited to apply for</w:t>
      </w:r>
      <w:r>
        <w:rPr>
          <w:spacing w:val="1"/>
        </w:rPr>
        <w:t xml:space="preserve"> </w:t>
      </w:r>
      <w:r>
        <w:t>grants to support district-wide school improvement plans aimed at increasing educational</w:t>
      </w:r>
      <w:r>
        <w:rPr>
          <w:spacing w:val="1"/>
        </w:rPr>
        <w:t xml:space="preserve"> </w:t>
      </w:r>
      <w:r>
        <w:t>attainment and improving student achievement. The Foundation will entertain all concepts, with</w:t>
      </w:r>
      <w:r>
        <w:rPr>
          <w:spacing w:val="-52"/>
        </w:rPr>
        <w:t xml:space="preserve"> </w:t>
      </w:r>
      <w:r>
        <w:t>respect to student performance as impacted by professional and leadership development, which</w:t>
      </w:r>
      <w:r>
        <w:rPr>
          <w:spacing w:val="-5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defensible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rigor and</w:t>
      </w:r>
      <w:r>
        <w:rPr>
          <w:spacing w:val="-2"/>
        </w:rPr>
        <w:t xml:space="preserve"> </w:t>
      </w:r>
      <w:r>
        <w:t>planning.</w:t>
      </w:r>
    </w:p>
    <w:p w14:paraId="6283F93F" w14:textId="77777777" w:rsidR="00667D6E" w:rsidRDefault="00667D6E">
      <w:pPr>
        <w:pStyle w:val="BodyText"/>
        <w:spacing w:before="11"/>
        <w:rPr>
          <w:sz w:val="23"/>
        </w:rPr>
      </w:pPr>
    </w:p>
    <w:p w14:paraId="7BFDCE1C" w14:textId="77777777" w:rsidR="00667D6E" w:rsidRDefault="00855B34">
      <w:pPr>
        <w:pStyle w:val="BodyText"/>
        <w:ind w:left="220" w:right="1111"/>
      </w:pPr>
      <w:r>
        <w:t>Grant funds may support district plans that address professional development for teachers</w:t>
      </w:r>
      <w:r>
        <w:rPr>
          <w:spacing w:val="1"/>
        </w:rPr>
        <w:t xml:space="preserve"> </w:t>
      </w:r>
      <w:r>
        <w:t>and/or strengthen leadership capacity within the district. Districts should determine areas of</w:t>
      </w:r>
      <w:r>
        <w:rPr>
          <w:spacing w:val="1"/>
        </w:rPr>
        <w:t xml:space="preserve"> </w:t>
      </w:r>
      <w:r>
        <w:t>greatest need for teacher and leadership development and then address them in a defensible</w:t>
      </w:r>
      <w:r>
        <w:rPr>
          <w:spacing w:val="1"/>
        </w:rPr>
        <w:t xml:space="preserve"> </w:t>
      </w:r>
      <w:r>
        <w:t>way that continues to deepen their previous work in these areas. Districts may initiate new</w:t>
      </w:r>
      <w:r>
        <w:rPr>
          <w:spacing w:val="1"/>
        </w:rPr>
        <w:t xml:space="preserve"> </w:t>
      </w:r>
      <w:r>
        <w:t xml:space="preserve">professional development or leadership strategies in core areas </w:t>
      </w:r>
      <w:proofErr w:type="gramStart"/>
      <w:r>
        <w:t>as long as</w:t>
      </w:r>
      <w:proofErr w:type="gramEnd"/>
      <w:r>
        <w:t xml:space="preserve"> those strategies follow</w:t>
      </w:r>
      <w:r>
        <w:rPr>
          <w:spacing w:val="-52"/>
        </w:rPr>
        <w:t xml:space="preserve"> </w:t>
      </w:r>
      <w:r>
        <w:t xml:space="preserve">a </w:t>
      </w:r>
      <w:r>
        <w:rPr>
          <w:u w:val="single"/>
        </w:rPr>
        <w:t>comprehensive</w:t>
      </w:r>
      <w:r>
        <w:rPr>
          <w:spacing w:val="1"/>
          <w:u w:val="single"/>
        </w:rPr>
        <w:t xml:space="preserve"> </w:t>
      </w:r>
      <w:r>
        <w:rPr>
          <w:u w:val="single"/>
        </w:rPr>
        <w:t>data</w:t>
      </w:r>
      <w:r>
        <w:rPr>
          <w:spacing w:val="-2"/>
          <w:u w:val="single"/>
        </w:rPr>
        <w:t xml:space="preserve"> </w:t>
      </w:r>
      <w:r>
        <w:rPr>
          <w:u w:val="single"/>
        </w:rPr>
        <w:t>analysis</w:t>
      </w:r>
      <w:r>
        <w:t>.</w:t>
      </w:r>
    </w:p>
    <w:p w14:paraId="52D8FB69" w14:textId="77777777" w:rsidR="00667D6E" w:rsidRDefault="00667D6E">
      <w:pPr>
        <w:pStyle w:val="BodyText"/>
        <w:spacing w:before="8"/>
        <w:rPr>
          <w:sz w:val="19"/>
        </w:rPr>
      </w:pPr>
    </w:p>
    <w:p w14:paraId="6931D311" w14:textId="77777777" w:rsidR="00667D6E" w:rsidRDefault="00855B34">
      <w:pPr>
        <w:pStyle w:val="BodyText"/>
        <w:spacing w:before="52"/>
        <w:ind w:left="220" w:right="1236"/>
      </w:pPr>
      <w:r>
        <w:t>Maximum district funding amounts are based on district characteristics and student population.</w:t>
      </w:r>
      <w:r>
        <w:rPr>
          <w:spacing w:val="-5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amounts are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districts individually.</w:t>
      </w:r>
    </w:p>
    <w:p w14:paraId="377B30E8" w14:textId="77777777" w:rsidR="00667D6E" w:rsidRDefault="00667D6E">
      <w:pPr>
        <w:pStyle w:val="BodyText"/>
        <w:spacing w:before="2"/>
      </w:pPr>
    </w:p>
    <w:p w14:paraId="0C10062E" w14:textId="77777777" w:rsidR="00667D6E" w:rsidRDefault="00855B34">
      <w:pPr>
        <w:pStyle w:val="Heading1"/>
        <w:numPr>
          <w:ilvl w:val="0"/>
          <w:numId w:val="5"/>
        </w:numPr>
        <w:tabs>
          <w:tab w:val="left" w:pos="940"/>
        </w:tabs>
        <w:ind w:left="939"/>
        <w:jc w:val="left"/>
      </w:pPr>
      <w:bookmarkStart w:id="3" w:name="4._Basis_for_continued_and_heightened_re"/>
      <w:bookmarkEnd w:id="3"/>
      <w:r>
        <w:rPr>
          <w:spacing w:val="-1"/>
        </w:rPr>
        <w:t>Basis for</w:t>
      </w:r>
      <w:r>
        <w:t xml:space="preserve"> </w:t>
      </w:r>
      <w:r>
        <w:rPr>
          <w:spacing w:val="-1"/>
        </w:rPr>
        <w:t>continued</w:t>
      </w:r>
      <w:r>
        <w:t xml:space="preserve"> and</w:t>
      </w:r>
      <w:r>
        <w:rPr>
          <w:spacing w:val="-1"/>
        </w:rPr>
        <w:t xml:space="preserve"> </w:t>
      </w:r>
      <w:r>
        <w:t>heightened relationship</w:t>
      </w:r>
      <w:r>
        <w:rPr>
          <w:spacing w:val="-1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Districts</w:t>
      </w:r>
    </w:p>
    <w:p w14:paraId="5DC9DAA4" w14:textId="77777777" w:rsidR="00667D6E" w:rsidRDefault="00667D6E">
      <w:pPr>
        <w:pStyle w:val="BodyText"/>
        <w:spacing w:before="8"/>
        <w:rPr>
          <w:b/>
          <w:sz w:val="23"/>
        </w:rPr>
      </w:pPr>
    </w:p>
    <w:p w14:paraId="23D5ADCE" w14:textId="77777777" w:rsidR="00667D6E" w:rsidRDefault="00855B34">
      <w:pPr>
        <w:pStyle w:val="BodyText"/>
        <w:ind w:left="220" w:right="1220"/>
      </w:pPr>
      <w:r>
        <w:t>The Rapides Foundation has decided to continue to offer district level flexibility in the upcoming</w:t>
      </w:r>
      <w:r>
        <w:rPr>
          <w:spacing w:val="-5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 was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reasons:</w:t>
      </w:r>
    </w:p>
    <w:p w14:paraId="577984B6" w14:textId="77777777" w:rsidR="00667D6E" w:rsidRDefault="00667D6E">
      <w:pPr>
        <w:pStyle w:val="BodyText"/>
        <w:spacing w:before="12"/>
        <w:rPr>
          <w:sz w:val="23"/>
        </w:rPr>
      </w:pPr>
    </w:p>
    <w:p w14:paraId="6BE521E4" w14:textId="77777777" w:rsidR="00667D6E" w:rsidRDefault="00855B34">
      <w:pPr>
        <w:pStyle w:val="ListParagraph"/>
        <w:numPr>
          <w:ilvl w:val="0"/>
          <w:numId w:val="4"/>
        </w:numPr>
        <w:tabs>
          <w:tab w:val="left" w:pos="940"/>
        </w:tabs>
        <w:rPr>
          <w:sz w:val="24"/>
        </w:rPr>
      </w:pP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previous work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productive,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1"/>
          <w:sz w:val="24"/>
        </w:rPr>
        <w:t xml:space="preserve"> </w:t>
      </w:r>
      <w:r>
        <w:rPr>
          <w:sz w:val="24"/>
        </w:rPr>
        <w:t>and successful.</w:t>
      </w:r>
    </w:p>
    <w:p w14:paraId="5052179F" w14:textId="77777777" w:rsidR="00667D6E" w:rsidRDefault="00667D6E">
      <w:pPr>
        <w:pStyle w:val="BodyText"/>
        <w:spacing w:before="2"/>
      </w:pPr>
    </w:p>
    <w:p w14:paraId="786108E6" w14:textId="77777777" w:rsidR="00667D6E" w:rsidRDefault="00855B34">
      <w:pPr>
        <w:pStyle w:val="ListParagraph"/>
        <w:numPr>
          <w:ilvl w:val="0"/>
          <w:numId w:val="4"/>
        </w:numPr>
        <w:tabs>
          <w:tab w:val="left" w:pos="940"/>
        </w:tabs>
        <w:ind w:left="939" w:right="1683"/>
        <w:rPr>
          <w:sz w:val="24"/>
        </w:rPr>
      </w:pPr>
      <w:r>
        <w:rPr>
          <w:sz w:val="24"/>
        </w:rPr>
        <w:t>The role of professional development in improving student achievement is now well</w:t>
      </w:r>
      <w:r>
        <w:rPr>
          <w:spacing w:val="-5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region.</w:t>
      </w:r>
    </w:p>
    <w:p w14:paraId="3D9F4D1A" w14:textId="77777777" w:rsidR="00667D6E" w:rsidRDefault="00667D6E">
      <w:pPr>
        <w:pStyle w:val="BodyText"/>
        <w:spacing w:before="11"/>
        <w:rPr>
          <w:sz w:val="23"/>
        </w:rPr>
      </w:pPr>
    </w:p>
    <w:p w14:paraId="235DA781" w14:textId="6E1D40FA" w:rsidR="00855B34" w:rsidRPr="00855B34" w:rsidRDefault="00855B34" w:rsidP="00855B34">
      <w:pPr>
        <w:pStyle w:val="ListParagraph"/>
        <w:numPr>
          <w:ilvl w:val="0"/>
          <w:numId w:val="4"/>
        </w:numPr>
        <w:tabs>
          <w:tab w:val="left" w:pos="940"/>
        </w:tabs>
        <w:spacing w:before="1"/>
        <w:ind w:right="1553"/>
        <w:rPr>
          <w:sz w:val="24"/>
        </w:rPr>
      </w:pPr>
      <w:r>
        <w:rPr>
          <w:sz w:val="24"/>
        </w:rPr>
        <w:t>An analysis of district data suggests that differing needs and levels of implementation</w:t>
      </w:r>
      <w:r>
        <w:rPr>
          <w:spacing w:val="-52"/>
          <w:sz w:val="24"/>
        </w:rPr>
        <w:t xml:space="preserve"> </w:t>
      </w:r>
      <w:r>
        <w:rPr>
          <w:sz w:val="24"/>
        </w:rPr>
        <w:t>now exist around the region. Therefore, while some “</w:t>
      </w:r>
      <w:r w:rsidR="00093227">
        <w:rPr>
          <w:sz w:val="24"/>
        </w:rPr>
        <w:t>non-negotiables</w:t>
      </w:r>
      <w:r>
        <w:rPr>
          <w:sz w:val="24"/>
        </w:rPr>
        <w:t>” will still exist, other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decisions</w:t>
      </w:r>
      <w:r>
        <w:rPr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  <w:r>
        <w:rPr>
          <w:spacing w:val="-16"/>
          <w:sz w:val="24"/>
        </w:rPr>
        <w:t xml:space="preserve"> </w:t>
      </w:r>
      <w:r>
        <w:rPr>
          <w:sz w:val="24"/>
        </w:rPr>
        <w:t>level.</w:t>
      </w:r>
    </w:p>
    <w:p w14:paraId="5AEFB729" w14:textId="77777777" w:rsidR="00667D6E" w:rsidRDefault="00667D6E">
      <w:pPr>
        <w:pStyle w:val="BodyText"/>
        <w:spacing w:before="11"/>
        <w:rPr>
          <w:sz w:val="23"/>
        </w:rPr>
      </w:pPr>
    </w:p>
    <w:p w14:paraId="39527BAF" w14:textId="77777777" w:rsidR="00667D6E" w:rsidRDefault="00855B34">
      <w:pPr>
        <w:pStyle w:val="BodyText"/>
        <w:ind w:left="220"/>
      </w:pPr>
      <w:r>
        <w:t>The</w:t>
      </w:r>
      <w:r>
        <w:rPr>
          <w:spacing w:val="-1"/>
        </w:rPr>
        <w:t xml:space="preserve"> </w:t>
      </w:r>
      <w:r>
        <w:t>Rapides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 and</w:t>
      </w:r>
      <w:r>
        <w:rPr>
          <w:spacing w:val="-2"/>
        </w:rPr>
        <w:t xml:space="preserve"> </w:t>
      </w:r>
      <w:r>
        <w:t>heighten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districts.</w:t>
      </w:r>
    </w:p>
    <w:p w14:paraId="2C5FAF9C" w14:textId="77777777" w:rsidR="00667D6E" w:rsidRDefault="00667D6E">
      <w:pPr>
        <w:sectPr w:rsidR="00667D6E" w:rsidSect="00571D5F">
          <w:pgSz w:w="12240" w:h="15840"/>
          <w:pgMar w:top="920" w:right="320" w:bottom="1180" w:left="1100" w:header="0" w:footer="998" w:gutter="0"/>
          <w:cols w:space="720"/>
        </w:sectPr>
      </w:pPr>
    </w:p>
    <w:p w14:paraId="6DE0AEA3" w14:textId="77777777" w:rsidR="00667D6E" w:rsidRDefault="00855B34">
      <w:pPr>
        <w:pStyle w:val="BodyText"/>
        <w:spacing w:before="38"/>
        <w:ind w:left="219" w:right="1437"/>
      </w:pPr>
      <w:r>
        <w:lastRenderedPageBreak/>
        <w:t>Education funding represents 40 percent of all the Foundation’s available resources. The</w:t>
      </w:r>
      <w:r>
        <w:rPr>
          <w:spacing w:val="1"/>
        </w:rPr>
        <w:t xml:space="preserve"> </w:t>
      </w:r>
      <w:r>
        <w:t>Rapides Foundation considers these high-value dollars – that could have been spent in other</w:t>
      </w:r>
      <w:r>
        <w:rPr>
          <w:spacing w:val="1"/>
        </w:rPr>
        <w:t xml:space="preserve"> </w:t>
      </w:r>
      <w:r>
        <w:t>areas – but have been dedicated to capacity building for teachers and other instructional</w:t>
      </w:r>
      <w:r>
        <w:rPr>
          <w:spacing w:val="1"/>
        </w:rPr>
        <w:t xml:space="preserve"> </w:t>
      </w:r>
      <w:r>
        <w:t>leaders. The research is clear that, among school-related factors, professional development in</w:t>
      </w:r>
      <w:r>
        <w:rPr>
          <w:spacing w:val="-52"/>
        </w:rPr>
        <w:t xml:space="preserve"> </w:t>
      </w:r>
      <w:r>
        <w:t>these areas represents the best chance for improved student achievement and growth in</w:t>
      </w:r>
      <w:r>
        <w:rPr>
          <w:spacing w:val="1"/>
        </w:rPr>
        <w:t xml:space="preserve"> </w:t>
      </w:r>
      <w:r>
        <w:t>educational attainment. The rationale for The Rapides Foundation’s commitment to the</w:t>
      </w:r>
      <w:r>
        <w:rPr>
          <w:spacing w:val="1"/>
        </w:rPr>
        <w:t xml:space="preserve"> </w:t>
      </w:r>
      <w:r>
        <w:t>districts is clear: Better teaching leads to better health status for Central Louisiana. Dedicated</w:t>
      </w:r>
      <w:r>
        <w:rPr>
          <w:spacing w:val="-52"/>
        </w:rPr>
        <w:t xml:space="preserve"> </w:t>
      </w:r>
      <w:r>
        <w:t xml:space="preserve">effort on the part of districts is essential, and therefore, required, to make these efforts </w:t>
      </w:r>
      <w:proofErr w:type="gramStart"/>
      <w:r>
        <w:t>a</w:t>
      </w:r>
      <w:r>
        <w:rPr>
          <w:spacing w:val="1"/>
        </w:rPr>
        <w:t xml:space="preserve"> </w:t>
      </w:r>
      <w:r>
        <w:t>complete</w:t>
      </w:r>
      <w:proofErr w:type="gramEnd"/>
      <w:r>
        <w:t xml:space="preserve"> success.</w:t>
      </w:r>
    </w:p>
    <w:p w14:paraId="5F98A18B" w14:textId="77777777" w:rsidR="00667D6E" w:rsidRDefault="00667D6E">
      <w:pPr>
        <w:pStyle w:val="BodyText"/>
        <w:spacing w:before="1"/>
      </w:pPr>
    </w:p>
    <w:p w14:paraId="7D7A34EC" w14:textId="2E86F941" w:rsidR="00667D6E" w:rsidRDefault="00855B34">
      <w:pPr>
        <w:pStyle w:val="Heading2"/>
      </w:pPr>
      <w:bookmarkStart w:id="4" w:name="What_are_the_“givens”?"/>
      <w:bookmarkEnd w:id="4"/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</w:t>
      </w:r>
      <w:r w:rsidR="00920EF4">
        <w:t>non-negotiables</w:t>
      </w:r>
      <w:r>
        <w:t>”?</w:t>
      </w:r>
    </w:p>
    <w:p w14:paraId="544D435C" w14:textId="77777777" w:rsidR="00667D6E" w:rsidRDefault="00667D6E">
      <w:pPr>
        <w:pStyle w:val="BodyText"/>
        <w:spacing w:before="4"/>
        <w:rPr>
          <w:b/>
        </w:rPr>
      </w:pPr>
    </w:p>
    <w:p w14:paraId="331E038E" w14:textId="69DB7B54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305" w:lineRule="exact"/>
        <w:rPr>
          <w:rFonts w:ascii="Symbol" w:hAnsi="Symbol"/>
          <w:sz w:val="24"/>
        </w:rPr>
      </w:pPr>
      <w:r>
        <w:rPr>
          <w:spacing w:val="-1"/>
          <w:sz w:val="24"/>
        </w:rPr>
        <w:t>Fund</w:t>
      </w:r>
      <w:r w:rsidR="00920EF4">
        <w:rPr>
          <w:spacing w:val="-1"/>
          <w:sz w:val="24"/>
        </w:rPr>
        <w:t>s</w:t>
      </w:r>
      <w:r>
        <w:rPr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be provided </w:t>
      </w:r>
      <w:r>
        <w:rPr>
          <w:sz w:val="24"/>
        </w:rPr>
        <w:t xml:space="preserve">to </w:t>
      </w:r>
      <w:r>
        <w:rPr>
          <w:sz w:val="24"/>
          <w:u w:val="single"/>
        </w:rPr>
        <w:t>districts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rather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than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individual</w:t>
      </w:r>
      <w:r>
        <w:rPr>
          <w:spacing w:val="-28"/>
          <w:sz w:val="24"/>
          <w:u w:val="single"/>
        </w:rPr>
        <w:t xml:space="preserve"> </w:t>
      </w:r>
      <w:r>
        <w:rPr>
          <w:sz w:val="24"/>
          <w:u w:val="single"/>
        </w:rPr>
        <w:t>schools.</w:t>
      </w:r>
    </w:p>
    <w:p w14:paraId="217B1DFA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9" w:lineRule="auto"/>
        <w:ind w:right="1576"/>
        <w:rPr>
          <w:rFonts w:ascii="Symbol" w:hAnsi="Symbol"/>
          <w:sz w:val="24"/>
        </w:rPr>
      </w:pPr>
      <w:r>
        <w:rPr>
          <w:spacing w:val="-1"/>
          <w:sz w:val="24"/>
        </w:rPr>
        <w:t xml:space="preserve">Funds must be </w:t>
      </w:r>
      <w:r>
        <w:rPr>
          <w:spacing w:val="-1"/>
          <w:sz w:val="24"/>
          <w:u w:val="single"/>
        </w:rPr>
        <w:t xml:space="preserve">targeted </w:t>
      </w:r>
      <w:r>
        <w:rPr>
          <w:sz w:val="24"/>
          <w:u w:val="single"/>
        </w:rPr>
        <w:t>at professional development</w:t>
      </w:r>
      <w:r>
        <w:rPr>
          <w:sz w:val="24"/>
        </w:rPr>
        <w:t xml:space="preserve"> and include classroom coaching</w:t>
      </w:r>
      <w:r>
        <w:rPr>
          <w:spacing w:val="-52"/>
          <w:sz w:val="24"/>
        </w:rPr>
        <w:t xml:space="preserve"> </w:t>
      </w:r>
      <w:r>
        <w:rPr>
          <w:sz w:val="24"/>
        </w:rPr>
        <w:t>related components.</w:t>
      </w:r>
    </w:p>
    <w:p w14:paraId="0B39CCED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  <w:u w:val="single"/>
        </w:rPr>
        <w:t>leadership</w:t>
      </w:r>
      <w:r>
        <w:rPr>
          <w:spacing w:val="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still</w:t>
      </w:r>
      <w:r>
        <w:rPr>
          <w:spacing w:val="-15"/>
          <w:sz w:val="24"/>
        </w:rPr>
        <w:t xml:space="preserve"> </w:t>
      </w:r>
      <w:r>
        <w:rPr>
          <w:sz w:val="24"/>
        </w:rPr>
        <w:t>required.</w:t>
      </w:r>
    </w:p>
    <w:p w14:paraId="4377500D" w14:textId="7B0B72F1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1278"/>
        <w:rPr>
          <w:rFonts w:ascii="Symbol" w:hAnsi="Symbol"/>
          <w:sz w:val="24"/>
        </w:rPr>
      </w:pPr>
      <w:r>
        <w:rPr>
          <w:sz w:val="24"/>
        </w:rPr>
        <w:t>District participation in professional</w:t>
      </w:r>
      <w:r w:rsidR="002A629B">
        <w:rPr>
          <w:sz w:val="24"/>
        </w:rPr>
        <w:t xml:space="preserve"> development / leadership</w:t>
      </w:r>
      <w:r>
        <w:rPr>
          <w:sz w:val="24"/>
        </w:rPr>
        <w:t xml:space="preserve"> development training administered by </w:t>
      </w:r>
      <w:r>
        <w:rPr>
          <w:sz w:val="24"/>
          <w:u w:val="single"/>
        </w:rPr>
        <w:t>The Orchard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Foundation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expected.</w:t>
      </w:r>
      <w:r w:rsidR="004167C4">
        <w:rPr>
          <w:sz w:val="24"/>
        </w:rPr>
        <w:t xml:space="preserve"> This includes Superintendent Network, District Leadership Network, Aspiring Leaders, Leading for Better Instruction and other professional development opportunities. </w:t>
      </w:r>
    </w:p>
    <w:p w14:paraId="5346E627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301" w:lineRule="exact"/>
        <w:rPr>
          <w:rFonts w:ascii="Symbol" w:hAnsi="Symbol"/>
          <w:sz w:val="24"/>
        </w:rPr>
      </w:pPr>
      <w:r w:rsidRPr="002A629B">
        <w:rPr>
          <w:sz w:val="24"/>
          <w:u w:val="single"/>
        </w:rPr>
        <w:t>Sustainability</w:t>
      </w:r>
      <w:r w:rsidRPr="002A629B">
        <w:rPr>
          <w:spacing w:val="-2"/>
          <w:sz w:val="24"/>
          <w:u w:val="single"/>
        </w:rPr>
        <w:t xml:space="preserve"> </w:t>
      </w:r>
      <w:r w:rsidRPr="002A629B">
        <w:rPr>
          <w:sz w:val="24"/>
          <w:u w:val="single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 initiative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grant.</w:t>
      </w:r>
    </w:p>
    <w:p w14:paraId="61F8416E" w14:textId="77777777" w:rsidR="00667D6E" w:rsidRDefault="00667D6E">
      <w:pPr>
        <w:pStyle w:val="BodyText"/>
        <w:spacing w:before="8"/>
        <w:rPr>
          <w:sz w:val="23"/>
        </w:rPr>
      </w:pPr>
    </w:p>
    <w:p w14:paraId="0BF2FBF2" w14:textId="77777777" w:rsidR="00667D6E" w:rsidRDefault="00855B34">
      <w:pPr>
        <w:pStyle w:val="Heading2"/>
      </w:pPr>
      <w:bookmarkStart w:id="5" w:name="What_are_the_expectations?"/>
      <w:bookmarkEnd w:id="5"/>
      <w:r>
        <w:t>What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 expectations?</w:t>
      </w:r>
    </w:p>
    <w:p w14:paraId="03B8245F" w14:textId="77777777" w:rsidR="00667D6E" w:rsidRDefault="00667D6E">
      <w:pPr>
        <w:pStyle w:val="BodyText"/>
        <w:rPr>
          <w:b/>
        </w:rPr>
      </w:pPr>
    </w:p>
    <w:p w14:paraId="4A57FF7E" w14:textId="1565DD1D" w:rsidR="00667D6E" w:rsidRDefault="00855B34">
      <w:pPr>
        <w:pStyle w:val="BodyText"/>
        <w:ind w:left="219" w:right="1149"/>
      </w:pPr>
      <w:r>
        <w:t>Districts will</w:t>
      </w:r>
      <w:r>
        <w:rPr>
          <w:spacing w:val="3"/>
        </w:rPr>
        <w:t xml:space="preserve"> </w:t>
      </w:r>
      <w:r>
        <w:t>update,</w:t>
      </w:r>
      <w:r>
        <w:rPr>
          <w:spacing w:val="2"/>
        </w:rPr>
        <w:t xml:space="preserve"> </w:t>
      </w:r>
      <w:r>
        <w:t>enhance</w:t>
      </w:r>
      <w:r>
        <w:rPr>
          <w:spacing w:val="3"/>
        </w:rPr>
        <w:t xml:space="preserve"> </w:t>
      </w:r>
      <w:r>
        <w:t>or change</w:t>
      </w:r>
      <w:r>
        <w:rPr>
          <w:spacing w:val="4"/>
        </w:rPr>
        <w:t xml:space="preserve"> </w:t>
      </w:r>
      <w:r>
        <w:t>their current</w:t>
      </w:r>
      <w:r>
        <w:rPr>
          <w:spacing w:val="2"/>
        </w:rPr>
        <w:t xml:space="preserve"> </w:t>
      </w:r>
      <w:r w:rsidRPr="00F71749">
        <w:t>202</w:t>
      </w:r>
      <w:r w:rsidR="00BE1508">
        <w:t>5</w:t>
      </w:r>
      <w:r w:rsidRPr="00F71749">
        <w:t>-202</w:t>
      </w:r>
      <w:r w:rsidR="00340ACB">
        <w:t>6</w:t>
      </w:r>
      <w:r w:rsidRPr="00F71749">
        <w:rPr>
          <w:spacing w:val="1"/>
        </w:rPr>
        <w:t xml:space="preserve"> </w:t>
      </w:r>
      <w:r w:rsidRPr="00F71749">
        <w:t>Effective</w:t>
      </w:r>
      <w:r>
        <w:t xml:space="preserve"> Schools</w:t>
      </w:r>
      <w:r>
        <w:rPr>
          <w:spacing w:val="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 the needs of their district. This is an opportunity to make changes to activities, plans,</w:t>
      </w:r>
      <w:r>
        <w:rPr>
          <w:spacing w:val="1"/>
        </w:rPr>
        <w:t xml:space="preserve"> </w:t>
      </w:r>
      <w:r>
        <w:t>vendors, budgets, etc. The grant proposal should include the parish plan for how grant dollars</w:t>
      </w:r>
      <w:r>
        <w:rPr>
          <w:spacing w:val="1"/>
        </w:rPr>
        <w:t xml:space="preserve"> </w:t>
      </w:r>
      <w:r>
        <w:t xml:space="preserve">will be used and why. This plan must continue to be based on an </w:t>
      </w:r>
      <w:r>
        <w:rPr>
          <w:u w:val="single"/>
        </w:rPr>
        <w:t>analysis of existing data,</w:t>
      </w:r>
      <w:r>
        <w:t xml:space="preserve"> reflect</w:t>
      </w:r>
      <w:r>
        <w:rPr>
          <w:spacing w:val="1"/>
        </w:rPr>
        <w:t xml:space="preserve"> </w:t>
      </w:r>
      <w:r>
        <w:rPr>
          <w:u w:val="single"/>
        </w:rPr>
        <w:t>exigent student achievement/educational attainment needs</w:t>
      </w:r>
      <w:r>
        <w:t xml:space="preserve"> within the district and align to the</w:t>
      </w:r>
      <w:r>
        <w:rPr>
          <w:spacing w:val="1"/>
        </w:rPr>
        <w:t xml:space="preserve"> </w:t>
      </w:r>
      <w:proofErr w:type="gramStart"/>
      <w:r>
        <w:t>districts</w:t>
      </w:r>
      <w:proofErr w:type="gramEnd"/>
      <w:r>
        <w:t xml:space="preserve"> strategic plan. Further, decisions about the use of the dollars should be made using a</w:t>
      </w:r>
      <w:r>
        <w:rPr>
          <w:spacing w:val="1"/>
        </w:rPr>
        <w:t xml:space="preserve"> </w:t>
      </w:r>
      <w:r>
        <w:rPr>
          <w:u w:val="single"/>
        </w:rPr>
        <w:t>shared decision-making process</w:t>
      </w:r>
      <w:r>
        <w:t xml:space="preserve"> that includes teachers, building-level and central administrators.</w:t>
      </w:r>
      <w:r>
        <w:rPr>
          <w:spacing w:val="-52"/>
        </w:rPr>
        <w:t xml:space="preserve"> </w:t>
      </w:r>
      <w:r>
        <w:t xml:space="preserve">Decisions should also be based on the district’s capacity to </w:t>
      </w:r>
      <w:r>
        <w:rPr>
          <w:u w:val="single"/>
        </w:rPr>
        <w:t>support and reinforce the</w:t>
      </w:r>
      <w:r>
        <w:rPr>
          <w:spacing w:val="1"/>
        </w:rPr>
        <w:t xml:space="preserve"> </w:t>
      </w:r>
      <w:r>
        <w:rPr>
          <w:u w:val="single"/>
        </w:rPr>
        <w:t>professional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development (Include</w:t>
      </w:r>
      <w:r>
        <w:rPr>
          <w:spacing w:val="-2"/>
          <w:u w:val="single"/>
        </w:rPr>
        <w:t xml:space="preserve"> </w:t>
      </w:r>
      <w:r>
        <w:rPr>
          <w:u w:val="single"/>
        </w:rPr>
        <w:t>Classroom coaching/</w:t>
      </w:r>
      <w:r>
        <w:rPr>
          <w:spacing w:val="-2"/>
          <w:u w:val="single"/>
        </w:rPr>
        <w:t xml:space="preserve"> </w:t>
      </w:r>
      <w:r>
        <w:rPr>
          <w:u w:val="single"/>
        </w:rPr>
        <w:t>feedback)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level.</w:t>
      </w:r>
    </w:p>
    <w:p w14:paraId="2CF15A58" w14:textId="77777777" w:rsidR="00667D6E" w:rsidRDefault="00667D6E">
      <w:pPr>
        <w:pStyle w:val="BodyText"/>
        <w:spacing w:before="4"/>
        <w:rPr>
          <w:sz w:val="20"/>
        </w:rPr>
      </w:pPr>
    </w:p>
    <w:p w14:paraId="4223A614" w14:textId="5DCD42B3" w:rsidR="00667D6E" w:rsidRDefault="00855B34">
      <w:pPr>
        <w:pStyle w:val="BodyText"/>
        <w:ind w:left="219"/>
      </w:pPr>
      <w:r>
        <w:t>Any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 w:rsidRPr="00060B84">
        <w:t>the</w:t>
      </w:r>
      <w:r w:rsidRPr="00060B84">
        <w:rPr>
          <w:spacing w:val="-2"/>
        </w:rPr>
        <w:t xml:space="preserve"> </w:t>
      </w:r>
      <w:r w:rsidRPr="00060B84">
        <w:t>202</w:t>
      </w:r>
      <w:r w:rsidR="001B0AD6">
        <w:t>5</w:t>
      </w:r>
      <w:r w:rsidRPr="00060B84">
        <w:t>-202</w:t>
      </w:r>
      <w:r w:rsidR="001B0AD6">
        <w:t>6</w:t>
      </w:r>
      <w:r w:rsidRPr="00060B84">
        <w:t xml:space="preserve"> grant</w:t>
      </w:r>
      <w:r>
        <w:rPr>
          <w:spacing w:val="-3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rationale.</w:t>
      </w:r>
    </w:p>
    <w:p w14:paraId="6CA72B60" w14:textId="77777777" w:rsidR="00667D6E" w:rsidRDefault="00855B34">
      <w:pPr>
        <w:pStyle w:val="BodyText"/>
        <w:spacing w:before="9"/>
        <w:ind w:left="839"/>
      </w:pPr>
      <w:r>
        <w:t>For example ---</w:t>
      </w:r>
    </w:p>
    <w:p w14:paraId="6437E11B" w14:textId="77777777" w:rsidR="00667D6E" w:rsidRDefault="00667D6E">
      <w:pPr>
        <w:pStyle w:val="BodyText"/>
        <w:spacing w:before="6"/>
        <w:rPr>
          <w:sz w:val="25"/>
        </w:rPr>
      </w:pPr>
    </w:p>
    <w:p w14:paraId="4EC3C3EA" w14:textId="6901BD0C" w:rsidR="00667D6E" w:rsidRDefault="00855B34" w:rsidP="00B11A7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ind w:left="936" w:right="1282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funding</w:t>
      </w:r>
      <w:r>
        <w:rPr>
          <w:spacing w:val="4"/>
          <w:sz w:val="24"/>
        </w:rPr>
        <w:t xml:space="preserve"> </w:t>
      </w:r>
      <w:r>
        <w:rPr>
          <w:sz w:val="24"/>
        </w:rPr>
        <w:t>source</w:t>
      </w:r>
      <w:r>
        <w:rPr>
          <w:spacing w:val="5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allow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 w:rsidR="00CC5E3A">
        <w:rPr>
          <w:sz w:val="24"/>
        </w:rPr>
        <w:t>E</w:t>
      </w:r>
      <w:r>
        <w:rPr>
          <w:sz w:val="24"/>
        </w:rPr>
        <w:t>ffective</w:t>
      </w:r>
      <w:r>
        <w:rPr>
          <w:spacing w:val="2"/>
          <w:sz w:val="24"/>
        </w:rPr>
        <w:t xml:space="preserve"> </w:t>
      </w:r>
      <w:r w:rsidR="00CC5E3A">
        <w:rPr>
          <w:sz w:val="24"/>
        </w:rPr>
        <w:t>S</w:t>
      </w:r>
      <w:r>
        <w:rPr>
          <w:sz w:val="24"/>
        </w:rPr>
        <w:t>chools</w:t>
      </w:r>
      <w:r>
        <w:rPr>
          <w:spacing w:val="4"/>
          <w:sz w:val="24"/>
        </w:rPr>
        <w:t xml:space="preserve"> </w:t>
      </w:r>
      <w:r w:rsidR="00B11A74" w:rsidRPr="00B11A74">
        <w:rPr>
          <w:sz w:val="24"/>
        </w:rPr>
        <w:t>Grant to</w:t>
      </w:r>
      <w:r w:rsidRPr="00B11A74">
        <w:rPr>
          <w:sz w:val="24"/>
        </w:rPr>
        <w:t xml:space="preserve"> be utilized in new ways.</w:t>
      </w:r>
    </w:p>
    <w:p w14:paraId="473FD28E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9"/>
        <w:ind w:hanging="361"/>
        <w:rPr>
          <w:rFonts w:ascii="Symbol" w:hAnsi="Symbol"/>
          <w:sz w:val="24"/>
        </w:rPr>
      </w:pPr>
      <w:r>
        <w:rPr>
          <w:sz w:val="24"/>
        </w:rPr>
        <w:t>Current</w:t>
      </w:r>
      <w:r>
        <w:rPr>
          <w:spacing w:val="4"/>
          <w:sz w:val="24"/>
        </w:rPr>
        <w:t xml:space="preserve"> </w:t>
      </w:r>
      <w:r>
        <w:rPr>
          <w:sz w:val="24"/>
        </w:rPr>
        <w:t>data may</w:t>
      </w:r>
      <w:r>
        <w:rPr>
          <w:spacing w:val="3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now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met.</w:t>
      </w:r>
    </w:p>
    <w:p w14:paraId="767D76A9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8"/>
        <w:ind w:right="1079"/>
        <w:rPr>
          <w:rFonts w:ascii="Symbol" w:hAnsi="Symbol"/>
          <w:sz w:val="24"/>
        </w:rPr>
      </w:pPr>
      <w:r>
        <w:rPr>
          <w:sz w:val="24"/>
        </w:rPr>
        <w:t>The existence of newly trained district facilitators may result in the need for fewer outside</w:t>
      </w:r>
      <w:r>
        <w:rPr>
          <w:spacing w:val="-52"/>
          <w:sz w:val="24"/>
        </w:rPr>
        <w:t xml:space="preserve"> </w:t>
      </w:r>
      <w:r>
        <w:rPr>
          <w:sz w:val="24"/>
        </w:rPr>
        <w:t>experts,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funds available.</w:t>
      </w:r>
    </w:p>
    <w:p w14:paraId="463E32D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1"/>
        <w:ind w:left="939" w:right="1550"/>
        <w:rPr>
          <w:rFonts w:ascii="Symbol" w:hAnsi="Symbol"/>
          <w:sz w:val="24"/>
        </w:rPr>
      </w:pP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suggest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exigent</w:t>
      </w:r>
      <w:r>
        <w:rPr>
          <w:spacing w:val="2"/>
          <w:sz w:val="24"/>
        </w:rPr>
        <w:t xml:space="preserve"> </w:t>
      </w:r>
      <w:r>
        <w:rPr>
          <w:sz w:val="24"/>
        </w:rPr>
        <w:t>need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particular</w:t>
      </w:r>
      <w:r>
        <w:rPr>
          <w:spacing w:val="5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supersedes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current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practice.</w:t>
      </w:r>
    </w:p>
    <w:p w14:paraId="5B326A0E" w14:textId="77777777" w:rsidR="00667D6E" w:rsidRDefault="00667D6E">
      <w:pPr>
        <w:pStyle w:val="BodyText"/>
        <w:spacing w:before="4"/>
        <w:rPr>
          <w:sz w:val="25"/>
        </w:rPr>
      </w:pPr>
    </w:p>
    <w:p w14:paraId="381B7B25" w14:textId="731EECFA" w:rsidR="00667D6E" w:rsidRDefault="00855B34">
      <w:pPr>
        <w:pStyle w:val="BodyText"/>
        <w:ind w:left="119" w:right="1289" w:firstLine="100"/>
      </w:pPr>
      <w:r>
        <w:t xml:space="preserve">In any case, when successful initiatives within the </w:t>
      </w:r>
      <w:r w:rsidR="00F70783">
        <w:t>E</w:t>
      </w:r>
      <w:r>
        <w:t xml:space="preserve">ffective </w:t>
      </w:r>
      <w:r w:rsidR="00F70783">
        <w:t>S</w:t>
      </w:r>
      <w:r>
        <w:t xml:space="preserve">chools </w:t>
      </w:r>
      <w:r w:rsidR="00612F2D">
        <w:t>G</w:t>
      </w:r>
      <w:r>
        <w:t>rant are changed or</w:t>
      </w:r>
      <w:r>
        <w:rPr>
          <w:spacing w:val="1"/>
        </w:rPr>
        <w:t xml:space="preserve"> </w:t>
      </w:r>
      <w:r>
        <w:lastRenderedPageBreak/>
        <w:t>eliminated,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sustained 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is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required.</w:t>
      </w:r>
    </w:p>
    <w:p w14:paraId="603DB04B" w14:textId="77777777" w:rsidR="00A207D2" w:rsidRDefault="00A207D2">
      <w:pPr>
        <w:pStyle w:val="BodyText"/>
        <w:spacing w:before="38"/>
        <w:ind w:left="220"/>
        <w:rPr>
          <w:u w:val="single"/>
        </w:rPr>
      </w:pPr>
    </w:p>
    <w:p w14:paraId="475DA8E1" w14:textId="21695063" w:rsidR="00667D6E" w:rsidRDefault="00855B34">
      <w:pPr>
        <w:pStyle w:val="BodyText"/>
        <w:spacing w:before="38"/>
        <w:ind w:left="220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2"/>
          <w:u w:val="single"/>
        </w:rPr>
        <w:t xml:space="preserve"> </w:t>
      </w:r>
      <w:r>
        <w:rPr>
          <w:u w:val="single"/>
        </w:rPr>
        <w:t>must</w:t>
      </w:r>
      <w:r>
        <w:rPr>
          <w:spacing w:val="2"/>
          <w:u w:val="single"/>
        </w:rPr>
        <w:t xml:space="preserve"> </w:t>
      </w:r>
      <w:r>
        <w:rPr>
          <w:u w:val="single"/>
        </w:rPr>
        <w:t>include:</w:t>
      </w:r>
      <w:r>
        <w:rPr>
          <w:spacing w:val="-1"/>
          <w:u w:val="single"/>
        </w:rPr>
        <w:t xml:space="preserve"> </w:t>
      </w:r>
    </w:p>
    <w:p w14:paraId="6F24AD0E" w14:textId="77777777" w:rsidR="00667D6E" w:rsidRDefault="00667D6E">
      <w:pPr>
        <w:pStyle w:val="BodyText"/>
        <w:spacing w:before="2"/>
      </w:pPr>
    </w:p>
    <w:p w14:paraId="6D0FF2C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00"/>
        <w:rPr>
          <w:rFonts w:ascii="Symbol" w:hAnsi="Symbol"/>
          <w:sz w:val="24"/>
        </w:rPr>
      </w:pPr>
      <w:r>
        <w:rPr>
          <w:sz w:val="24"/>
          <w:u w:val="single"/>
        </w:rPr>
        <w:t>A data analysis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needs</w:t>
      </w:r>
    </w:p>
    <w:p w14:paraId="17E2F1CD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140"/>
        <w:rPr>
          <w:rFonts w:ascii="Symbol" w:hAnsi="Symbol"/>
          <w:sz w:val="24"/>
        </w:rPr>
      </w:pPr>
      <w:r>
        <w:rPr>
          <w:sz w:val="24"/>
          <w:u w:val="single"/>
        </w:rPr>
        <w:t>Goals and a rationale for their selection as related to the data and the district’s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overall strategic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plan.</w:t>
      </w:r>
    </w:p>
    <w:p w14:paraId="78631006" w14:textId="3808F698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056"/>
        <w:rPr>
          <w:rFonts w:ascii="Symbol" w:hAnsi="Symbol"/>
          <w:sz w:val="24"/>
        </w:rPr>
      </w:pPr>
      <w:r>
        <w:rPr>
          <w:sz w:val="24"/>
          <w:u w:val="single"/>
        </w:rPr>
        <w:t>Impl</w:t>
      </w:r>
      <w:r w:rsidR="002A629B">
        <w:rPr>
          <w:sz w:val="24"/>
          <w:u w:val="single"/>
        </w:rPr>
        <w:t>eme</w:t>
      </w:r>
      <w:r>
        <w:rPr>
          <w:sz w:val="24"/>
          <w:u w:val="single"/>
        </w:rPr>
        <w:t xml:space="preserve">ntation plans, including </w:t>
      </w:r>
      <w:proofErr w:type="gramStart"/>
      <w:r>
        <w:rPr>
          <w:sz w:val="24"/>
          <w:u w:val="single"/>
        </w:rPr>
        <w:t>time tables</w:t>
      </w:r>
      <w:proofErr w:type="gramEnd"/>
      <w:r>
        <w:rPr>
          <w:sz w:val="24"/>
          <w:u w:val="single"/>
        </w:rPr>
        <w:t>, participants, facilitators and names of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staff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members who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will be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accountable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each initiative</w:t>
      </w:r>
    </w:p>
    <w:p w14:paraId="0B6AAC1F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49"/>
        <w:ind w:right="1921"/>
        <w:rPr>
          <w:rFonts w:ascii="Symbol" w:hAnsi="Symbol"/>
          <w:sz w:val="24"/>
        </w:rPr>
      </w:pPr>
      <w:r>
        <w:rPr>
          <w:sz w:val="24"/>
          <w:u w:val="single"/>
        </w:rPr>
        <w:t>Outcome measures that speak to how the district will know that progress is being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made.</w:t>
      </w:r>
    </w:p>
    <w:p w14:paraId="1659D125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128"/>
        <w:rPr>
          <w:rFonts w:ascii="Symbol" w:hAnsi="Symbol"/>
          <w:sz w:val="24"/>
        </w:rPr>
      </w:pPr>
      <w:r>
        <w:rPr>
          <w:sz w:val="24"/>
          <w:u w:val="single"/>
        </w:rPr>
        <w:t>Sustainability strategies, (including classroom coaching and feedback)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Sustainability refers to the ongoing development of internal staff and structure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designed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 ensure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continuance 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an initiative when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change occurs.</w:t>
      </w:r>
      <w:r>
        <w:rPr>
          <w:spacing w:val="-1"/>
          <w:sz w:val="24"/>
          <w:u w:val="single"/>
        </w:rPr>
        <w:t xml:space="preserve"> </w:t>
      </w:r>
    </w:p>
    <w:p w14:paraId="0EB92E8B" w14:textId="77777777" w:rsidR="00667D6E" w:rsidRDefault="00B948E2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52"/>
        <w:ind w:right="2512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ED57D" wp14:editId="5A110190">
                <wp:simplePos x="0" y="0"/>
                <wp:positionH relativeFrom="page">
                  <wp:posOffset>1295400</wp:posOffset>
                </wp:positionH>
                <wp:positionV relativeFrom="paragraph">
                  <wp:posOffset>388620</wp:posOffset>
                </wp:positionV>
                <wp:extent cx="3246120" cy="1079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61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3E32" id="Rectangle 6" o:spid="_x0000_s1026" style="position:absolute;margin-left:102pt;margin-top:30.6pt;width:255.6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855B34">
        <w:rPr>
          <w:sz w:val="24"/>
          <w:u w:val="single"/>
        </w:rPr>
        <w:t>Communication plans are required to exchange information and ideas with</w:t>
      </w:r>
      <w:r w:rsidR="00855B34">
        <w:rPr>
          <w:spacing w:val="1"/>
          <w:sz w:val="24"/>
        </w:rPr>
        <w:t xml:space="preserve"> </w:t>
      </w:r>
      <w:r w:rsidR="00855B34" w:rsidRPr="00C70A42">
        <w:rPr>
          <w:sz w:val="24"/>
          <w:u w:val="single"/>
        </w:rPr>
        <w:t>schools, school</w:t>
      </w:r>
      <w:r w:rsidR="00855B34" w:rsidRPr="00C70A42">
        <w:rPr>
          <w:spacing w:val="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boards,</w:t>
      </w:r>
      <w:r w:rsidR="00855B34" w:rsidRPr="00C70A42">
        <w:rPr>
          <w:spacing w:val="-3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and</w:t>
      </w:r>
      <w:r w:rsidR="00855B34" w:rsidRPr="00C70A42">
        <w:rPr>
          <w:spacing w:val="-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the</w:t>
      </w:r>
      <w:r w:rsidR="00855B34" w:rsidRPr="00C70A42">
        <w:rPr>
          <w:spacing w:val="1"/>
          <w:sz w:val="24"/>
          <w:u w:val="single"/>
        </w:rPr>
        <w:t xml:space="preserve"> </w:t>
      </w:r>
      <w:r w:rsidR="00855B34" w:rsidRPr="00C70A42">
        <w:rPr>
          <w:sz w:val="24"/>
          <w:u w:val="single"/>
        </w:rPr>
        <w:t>broader community.</w:t>
      </w:r>
    </w:p>
    <w:p w14:paraId="713B4384" w14:textId="77777777" w:rsidR="00667D6E" w:rsidRDefault="00855B34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2" w:lineRule="auto"/>
        <w:ind w:right="1512"/>
        <w:rPr>
          <w:rFonts w:ascii="Symbol" w:hAnsi="Symbol"/>
          <w:sz w:val="24"/>
        </w:rPr>
      </w:pPr>
      <w:r>
        <w:rPr>
          <w:sz w:val="24"/>
        </w:rPr>
        <w:t>Districts can utilize any forms provided by the Foundation in the past or develop their</w:t>
      </w:r>
      <w:r>
        <w:rPr>
          <w:spacing w:val="-52"/>
          <w:sz w:val="24"/>
        </w:rPr>
        <w:t xml:space="preserve"> </w:t>
      </w:r>
      <w:r>
        <w:rPr>
          <w:sz w:val="24"/>
        </w:rPr>
        <w:t>own</w:t>
      </w:r>
      <w:r>
        <w:rPr>
          <w:spacing w:val="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perhaps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is more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district’s strategic plan.</w:t>
      </w:r>
    </w:p>
    <w:p w14:paraId="099A0190" w14:textId="77777777" w:rsidR="00667D6E" w:rsidRDefault="00667D6E">
      <w:pPr>
        <w:pStyle w:val="BodyText"/>
        <w:spacing w:before="1"/>
        <w:rPr>
          <w:sz w:val="26"/>
        </w:rPr>
      </w:pPr>
    </w:p>
    <w:p w14:paraId="743AA649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  <w:spacing w:before="1"/>
      </w:pPr>
      <w:bookmarkStart w:id="6" w:name="5._Award_Process"/>
      <w:bookmarkEnd w:id="6"/>
      <w:r>
        <w:t>Award</w:t>
      </w:r>
      <w:r>
        <w:rPr>
          <w:spacing w:val="-8"/>
        </w:rPr>
        <w:t xml:space="preserve"> </w:t>
      </w:r>
      <w:r>
        <w:t>Process</w:t>
      </w:r>
    </w:p>
    <w:p w14:paraId="090A2879" w14:textId="77777777" w:rsidR="00667D6E" w:rsidRDefault="00667D6E">
      <w:pPr>
        <w:pStyle w:val="BodyText"/>
        <w:spacing w:before="8"/>
        <w:rPr>
          <w:b/>
          <w:sz w:val="23"/>
        </w:rPr>
      </w:pPr>
    </w:p>
    <w:p w14:paraId="65BF5770" w14:textId="2F1DAD33" w:rsidR="00667D6E" w:rsidRDefault="00855B34">
      <w:pPr>
        <w:pStyle w:val="BodyText"/>
        <w:spacing w:line="242" w:lineRule="auto"/>
        <w:ind w:left="220" w:right="1228"/>
      </w:pPr>
      <w:r>
        <w:t xml:space="preserve">The proposal amount for the </w:t>
      </w:r>
      <w:r w:rsidRPr="00D81EA8">
        <w:t>202</w:t>
      </w:r>
      <w:r w:rsidR="001B0AD6">
        <w:t>6</w:t>
      </w:r>
      <w:r w:rsidRPr="00D81EA8">
        <w:t>-202</w:t>
      </w:r>
      <w:r w:rsidR="001B0AD6">
        <w:t>7</w:t>
      </w:r>
      <w:r w:rsidRPr="00D81EA8">
        <w:t xml:space="preserve"> grant term will be </w:t>
      </w:r>
      <w:r w:rsidR="00A74016">
        <w:t>the same as previous years</w:t>
      </w:r>
      <w:r w:rsidRPr="0091524F">
        <w:t>.</w:t>
      </w:r>
      <w:r>
        <w:t xml:space="preserve"> All</w:t>
      </w:r>
      <w:r>
        <w:rPr>
          <w:spacing w:val="-5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will be judged and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---</w:t>
      </w:r>
    </w:p>
    <w:p w14:paraId="788A4757" w14:textId="77777777" w:rsidR="00667D6E" w:rsidRDefault="00667D6E">
      <w:pPr>
        <w:pStyle w:val="BodyText"/>
        <w:spacing w:before="6"/>
        <w:rPr>
          <w:sz w:val="23"/>
        </w:rPr>
      </w:pPr>
    </w:p>
    <w:p w14:paraId="6BDFC4C5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714"/>
        <w:rPr>
          <w:sz w:val="24"/>
        </w:rPr>
      </w:pPr>
      <w:r>
        <w:rPr>
          <w:sz w:val="24"/>
        </w:rPr>
        <w:t>Plan Logic: relationship to district data; current district strategic planning; ongoing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development and leadership efforts; evidence-based strategies; clearly</w:t>
      </w:r>
      <w:r>
        <w:rPr>
          <w:spacing w:val="-5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outcomes;</w:t>
      </w:r>
      <w:r>
        <w:rPr>
          <w:spacing w:val="-11"/>
          <w:sz w:val="24"/>
        </w:rPr>
        <w:t xml:space="preserve"> </w:t>
      </w:r>
      <w:r>
        <w:rPr>
          <w:sz w:val="24"/>
        </w:rPr>
        <w:t>etc.</w:t>
      </w:r>
    </w:p>
    <w:p w14:paraId="028CB6A0" w14:textId="77777777" w:rsidR="00667D6E" w:rsidRDefault="00667D6E">
      <w:pPr>
        <w:pStyle w:val="BodyText"/>
        <w:spacing w:before="11"/>
        <w:rPr>
          <w:sz w:val="23"/>
        </w:rPr>
      </w:pPr>
    </w:p>
    <w:p w14:paraId="6B46D1BE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567"/>
        <w:rPr>
          <w:sz w:val="24"/>
        </w:rPr>
      </w:pPr>
      <w:r>
        <w:rPr>
          <w:sz w:val="24"/>
        </w:rPr>
        <w:t>Implementation Capability: caliber, role, and experience of those selected to lead the</w:t>
      </w:r>
      <w:r>
        <w:rPr>
          <w:spacing w:val="-53"/>
          <w:sz w:val="24"/>
        </w:rPr>
        <w:t xml:space="preserve"> </w:t>
      </w:r>
      <w:r>
        <w:rPr>
          <w:sz w:val="24"/>
        </w:rPr>
        <w:t>effort. Existing process and infrastructure to support and reinforce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level.</w:t>
      </w:r>
    </w:p>
    <w:p w14:paraId="16E95A05" w14:textId="77777777" w:rsidR="00667D6E" w:rsidRDefault="00667D6E">
      <w:pPr>
        <w:pStyle w:val="BodyText"/>
        <w:spacing w:before="12"/>
        <w:rPr>
          <w:sz w:val="23"/>
        </w:rPr>
      </w:pPr>
    </w:p>
    <w:p w14:paraId="112F1CE7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right="1358"/>
        <w:rPr>
          <w:sz w:val="24"/>
        </w:rPr>
      </w:pPr>
      <w:r>
        <w:rPr>
          <w:sz w:val="24"/>
        </w:rPr>
        <w:t>Demonstrated Commitment: development of reflective structures and internal analysis</w:t>
      </w:r>
      <w:r>
        <w:rPr>
          <w:spacing w:val="-52"/>
          <w:sz w:val="24"/>
        </w:rPr>
        <w:t xml:space="preserve"> </w:t>
      </w:r>
      <w:r>
        <w:rPr>
          <w:sz w:val="24"/>
        </w:rPr>
        <w:t>to review progress over time; established communication infrastructure to align the</w:t>
      </w:r>
      <w:r>
        <w:rPr>
          <w:spacing w:val="1"/>
          <w:sz w:val="24"/>
        </w:rPr>
        <w:t xml:space="preserve"> </w:t>
      </w:r>
      <w:r>
        <w:rPr>
          <w:sz w:val="24"/>
        </w:rPr>
        <w:t>district around the goals of the initiative and each employee’s role in achieving success;</w:t>
      </w:r>
      <w:r>
        <w:rPr>
          <w:spacing w:val="-5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actively 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grant; etc.</w:t>
      </w:r>
    </w:p>
    <w:p w14:paraId="57748E67" w14:textId="77777777" w:rsidR="00667D6E" w:rsidRDefault="00667D6E">
      <w:pPr>
        <w:pStyle w:val="BodyText"/>
        <w:spacing w:before="1"/>
      </w:pPr>
    </w:p>
    <w:p w14:paraId="2D87E002" w14:textId="77777777" w:rsidR="00667D6E" w:rsidRDefault="00855B34">
      <w:pPr>
        <w:pStyle w:val="ListParagraph"/>
        <w:numPr>
          <w:ilvl w:val="0"/>
          <w:numId w:val="1"/>
        </w:numPr>
        <w:tabs>
          <w:tab w:val="left" w:pos="940"/>
        </w:tabs>
        <w:ind w:left="939" w:right="1253"/>
        <w:rPr>
          <w:sz w:val="24"/>
        </w:rPr>
      </w:pPr>
      <w:r>
        <w:rPr>
          <w:sz w:val="24"/>
        </w:rPr>
        <w:t>Sustainability: concern for the development of long-term internal expertise, especially in</w:t>
      </w:r>
      <w:r>
        <w:rPr>
          <w:spacing w:val="-52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transition.</w:t>
      </w:r>
    </w:p>
    <w:p w14:paraId="50A9775B" w14:textId="77777777" w:rsidR="00667D6E" w:rsidRDefault="00667D6E">
      <w:pPr>
        <w:pStyle w:val="BodyText"/>
        <w:spacing w:before="10"/>
        <w:rPr>
          <w:sz w:val="23"/>
        </w:rPr>
      </w:pPr>
    </w:p>
    <w:p w14:paraId="1054B49B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</w:pPr>
      <w:bookmarkStart w:id="7" w:name="6._Budget_Guidelines"/>
      <w:bookmarkEnd w:id="7"/>
      <w:r>
        <w:t>Budget</w:t>
      </w:r>
      <w:r>
        <w:rPr>
          <w:spacing w:val="-13"/>
        </w:rPr>
        <w:t xml:space="preserve"> </w:t>
      </w:r>
      <w:r>
        <w:t>Guidelines</w:t>
      </w:r>
    </w:p>
    <w:p w14:paraId="1CA149EB" w14:textId="77777777" w:rsidR="00667D6E" w:rsidRDefault="00667D6E">
      <w:pPr>
        <w:pStyle w:val="BodyText"/>
        <w:spacing w:before="10"/>
        <w:rPr>
          <w:b/>
          <w:sz w:val="23"/>
        </w:rPr>
      </w:pPr>
    </w:p>
    <w:p w14:paraId="729D8B45" w14:textId="77777777" w:rsidR="00667D6E" w:rsidRDefault="00855B34" w:rsidP="00325E5C">
      <w:pPr>
        <w:pStyle w:val="BodyText"/>
        <w:spacing w:before="1"/>
        <w:ind w:left="220" w:right="1222"/>
        <w:rPr>
          <w:u w:val="single"/>
        </w:rPr>
      </w:pPr>
      <w:r>
        <w:t xml:space="preserve">A maximum of </w:t>
      </w:r>
      <w:r w:rsidRPr="00DB10BB">
        <w:t>15</w:t>
      </w:r>
      <w:r>
        <w:t xml:space="preserve"> percent of funding can be spent on materials and supplies, and a maximum of</w:t>
      </w:r>
      <w:r>
        <w:rPr>
          <w:spacing w:val="-52"/>
        </w:rPr>
        <w:t xml:space="preserve"> </w:t>
      </w:r>
      <w:r>
        <w:lastRenderedPageBreak/>
        <w:t>20 percent of funding can be spent on those who act as direct coordinators or catalysts for the</w:t>
      </w:r>
      <w:r>
        <w:rPr>
          <w:spacing w:val="1"/>
        </w:rPr>
        <w:t xml:space="preserve"> </w:t>
      </w:r>
      <w:r>
        <w:t>grant’s success (inclusive of benefits)</w:t>
      </w:r>
      <w:r w:rsidR="00CB5470">
        <w:t>.</w:t>
      </w:r>
      <w:r>
        <w:t xml:space="preserve"> Use the Effective Schools Grant Project Budget </w:t>
      </w:r>
      <w:proofErr w:type="gramStart"/>
      <w:r>
        <w:t>Worksheet</w:t>
      </w:r>
      <w:r w:rsidR="00C63D52">
        <w:t xml:space="preserve"> </w:t>
      </w:r>
      <w:r>
        <w:rPr>
          <w:spacing w:val="-52"/>
        </w:rPr>
        <w:t xml:space="preserve"> </w:t>
      </w:r>
      <w:r>
        <w:t>provided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Rapides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 your budget.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Narrative should</w:t>
      </w:r>
      <w:r w:rsidR="00325E5C">
        <w:t xml:space="preserve"> </w:t>
      </w:r>
      <w:r>
        <w:rPr>
          <w:u w:val="single"/>
        </w:rPr>
        <w:t>also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describing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use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grant</w:t>
      </w:r>
      <w:r>
        <w:rPr>
          <w:spacing w:val="-2"/>
          <w:u w:val="single"/>
        </w:rPr>
        <w:t xml:space="preserve"> </w:t>
      </w:r>
      <w:r>
        <w:rPr>
          <w:u w:val="single"/>
        </w:rPr>
        <w:t>funds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 each line item.</w:t>
      </w:r>
    </w:p>
    <w:p w14:paraId="20F4BA2C" w14:textId="77777777" w:rsidR="00855B34" w:rsidRDefault="00855B34">
      <w:pPr>
        <w:pStyle w:val="BodyText"/>
        <w:spacing w:before="38"/>
        <w:ind w:left="220"/>
      </w:pPr>
    </w:p>
    <w:p w14:paraId="6796F73C" w14:textId="77777777" w:rsidR="00667D6E" w:rsidRDefault="00855B34">
      <w:pPr>
        <w:spacing w:before="7"/>
        <w:ind w:left="220"/>
        <w:rPr>
          <w:b/>
        </w:rPr>
      </w:pP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spending 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approved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Foundation</w:t>
      </w:r>
      <w:r>
        <w:rPr>
          <w:b/>
          <w:spacing w:val="-3"/>
        </w:rPr>
        <w:t xml:space="preserve"> </w:t>
      </w:r>
      <w:r>
        <w:rPr>
          <w:b/>
        </w:rPr>
        <w:t>Technical</w:t>
      </w:r>
      <w:r>
        <w:rPr>
          <w:b/>
          <w:spacing w:val="-2"/>
        </w:rPr>
        <w:t xml:space="preserve"> </w:t>
      </w:r>
      <w:r>
        <w:rPr>
          <w:b/>
        </w:rPr>
        <w:t>Assistant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purchase.</w:t>
      </w:r>
    </w:p>
    <w:p w14:paraId="25979D0E" w14:textId="77777777" w:rsidR="00667D6E" w:rsidRDefault="00667D6E">
      <w:pPr>
        <w:pStyle w:val="BodyText"/>
        <w:spacing w:before="6"/>
        <w:rPr>
          <w:b/>
          <w:sz w:val="23"/>
        </w:rPr>
      </w:pPr>
    </w:p>
    <w:p w14:paraId="4470D6E9" w14:textId="77777777" w:rsidR="00667D6E" w:rsidRDefault="00855B34">
      <w:pPr>
        <w:pStyle w:val="Heading1"/>
        <w:numPr>
          <w:ilvl w:val="0"/>
          <w:numId w:val="2"/>
        </w:numPr>
        <w:tabs>
          <w:tab w:val="left" w:pos="940"/>
        </w:tabs>
      </w:pPr>
      <w:bookmarkStart w:id="8" w:name="7._Grant_Proposal_Submission"/>
      <w:bookmarkEnd w:id="8"/>
      <w:r>
        <w:t>Grant</w:t>
      </w:r>
      <w:r>
        <w:rPr>
          <w:spacing w:val="-3"/>
        </w:rPr>
        <w:t xml:space="preserve"> </w:t>
      </w:r>
      <w:r>
        <w:t>Proposal</w:t>
      </w:r>
      <w:r>
        <w:rPr>
          <w:spacing w:val="-15"/>
        </w:rPr>
        <w:t xml:space="preserve"> </w:t>
      </w:r>
      <w:r>
        <w:t>Submission</w:t>
      </w:r>
    </w:p>
    <w:p w14:paraId="37F184A8" w14:textId="77777777" w:rsidR="00667D6E" w:rsidRDefault="00667D6E">
      <w:pPr>
        <w:pStyle w:val="BodyText"/>
        <w:spacing w:before="10"/>
        <w:rPr>
          <w:b/>
          <w:sz w:val="23"/>
        </w:rPr>
      </w:pPr>
    </w:p>
    <w:p w14:paraId="477AFCF8" w14:textId="77777777" w:rsidR="00667D6E" w:rsidRDefault="00855B34">
      <w:pPr>
        <w:pStyle w:val="BodyText"/>
        <w:spacing w:before="1"/>
        <w:ind w:left="220" w:right="1233"/>
      </w:pPr>
      <w:r>
        <w:t>Effective Schools Grant proposals must be submitted using The Rapides Foundation’s online</w:t>
      </w:r>
      <w:r>
        <w:rPr>
          <w:spacing w:val="1"/>
        </w:rPr>
        <w:t xml:space="preserve"> </w:t>
      </w:r>
      <w:r>
        <w:t>application process. You can find links to the online application and to all grant materials for the</w:t>
      </w:r>
      <w:r>
        <w:rPr>
          <w:spacing w:val="-52"/>
        </w:rPr>
        <w:t xml:space="preserve"> </w:t>
      </w:r>
      <w:r>
        <w:t xml:space="preserve">Effective Schools Grant on the Foundation’s website at </w:t>
      </w:r>
      <w:hyperlink r:id="rId13">
        <w:r>
          <w:t xml:space="preserve">www.rapidesfoundation.org, </w:t>
        </w:r>
      </w:hyperlink>
      <w:r>
        <w:t>under the</w:t>
      </w:r>
      <w:r>
        <w:rPr>
          <w:spacing w:val="1"/>
        </w:rPr>
        <w:t xml:space="preserve"> </w:t>
      </w:r>
      <w:r>
        <w:t>“Grants”</w:t>
      </w:r>
      <w:r>
        <w:rPr>
          <w:spacing w:val="-2"/>
        </w:rPr>
        <w:t xml:space="preserve"> </w:t>
      </w:r>
      <w:r>
        <w:t>tab.</w:t>
      </w:r>
    </w:p>
    <w:p w14:paraId="54478B10" w14:textId="77777777" w:rsidR="00667D6E" w:rsidRDefault="00667D6E">
      <w:pPr>
        <w:pStyle w:val="BodyText"/>
        <w:spacing w:before="11"/>
        <w:rPr>
          <w:sz w:val="23"/>
        </w:rPr>
      </w:pPr>
    </w:p>
    <w:p w14:paraId="57AEBDE7" w14:textId="0CDFCAFF" w:rsidR="00667D6E" w:rsidRDefault="00855B34">
      <w:pPr>
        <w:pStyle w:val="Heading2"/>
        <w:spacing w:line="242" w:lineRule="auto"/>
        <w:ind w:right="1418"/>
      </w:pPr>
      <w:bookmarkStart w:id="9" w:name="The_deadline_for_submitting_the_Effectiv"/>
      <w:bookmarkEnd w:id="9"/>
      <w:r>
        <w:t>The deadline for submitting the Effective Schools Grant proposal and supporting documents</w:t>
      </w:r>
      <w:r>
        <w:rPr>
          <w:spacing w:val="-52"/>
        </w:rPr>
        <w:t xml:space="preserve"> </w:t>
      </w:r>
      <w:r w:rsidRPr="00BD6A7B">
        <w:t xml:space="preserve">is </w:t>
      </w:r>
      <w:r w:rsidR="00771B19">
        <w:t>Tuesday</w:t>
      </w:r>
      <w:r w:rsidRPr="00BD6A7B">
        <w:t>,</w:t>
      </w:r>
      <w:r w:rsidRPr="00BD6A7B">
        <w:rPr>
          <w:spacing w:val="1"/>
        </w:rPr>
        <w:t xml:space="preserve"> </w:t>
      </w:r>
      <w:r w:rsidRPr="00BD6A7B">
        <w:t>April</w:t>
      </w:r>
      <w:r w:rsidRPr="00BD6A7B">
        <w:rPr>
          <w:spacing w:val="2"/>
        </w:rPr>
        <w:t xml:space="preserve"> </w:t>
      </w:r>
      <w:r w:rsidR="00BD6A7B" w:rsidRPr="00BD6A7B">
        <w:t>1</w:t>
      </w:r>
      <w:r w:rsidR="00771B19">
        <w:t>4</w:t>
      </w:r>
      <w:r w:rsidRPr="00BD6A7B">
        <w:t>,</w:t>
      </w:r>
      <w:r w:rsidRPr="00BD6A7B">
        <w:rPr>
          <w:spacing w:val="-2"/>
        </w:rPr>
        <w:t xml:space="preserve"> </w:t>
      </w:r>
      <w:r w:rsidR="00C63D52" w:rsidRPr="00BD6A7B">
        <w:t>202</w:t>
      </w:r>
      <w:r w:rsidR="00BA6C46">
        <w:t>6</w:t>
      </w:r>
      <w:r w:rsidRPr="00BD6A7B">
        <w:t>;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4:00</w:t>
      </w:r>
      <w:r>
        <w:rPr>
          <w:spacing w:val="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CT.</w:t>
      </w:r>
    </w:p>
    <w:p w14:paraId="65B81FA2" w14:textId="77777777" w:rsidR="00667D6E" w:rsidRDefault="00667D6E">
      <w:pPr>
        <w:pStyle w:val="BodyText"/>
        <w:spacing w:before="1"/>
        <w:rPr>
          <w:b/>
        </w:rPr>
      </w:pPr>
    </w:p>
    <w:p w14:paraId="63A26616" w14:textId="77777777" w:rsidR="00667D6E" w:rsidRDefault="00855B34">
      <w:pPr>
        <w:spacing w:line="289" w:lineRule="exact"/>
        <w:ind w:left="220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package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 include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following:</w:t>
      </w:r>
    </w:p>
    <w:p w14:paraId="68334AD5" w14:textId="77777777" w:rsidR="00667D6E" w:rsidRDefault="00B948E2">
      <w:pPr>
        <w:pStyle w:val="BodyText"/>
        <w:ind w:left="210" w:right="26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975D364" wp14:editId="183B9A9E">
                <wp:simplePos x="0" y="0"/>
                <wp:positionH relativeFrom="page">
                  <wp:posOffset>2731135</wp:posOffset>
                </wp:positionH>
                <wp:positionV relativeFrom="paragraph">
                  <wp:posOffset>478790</wp:posOffset>
                </wp:positionV>
                <wp:extent cx="34925" cy="1079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6C58" id="Rectangle 4" o:spid="_x0000_s1026" style="position:absolute;margin-left:215.05pt;margin-top:37.7pt;width:2.75pt;height: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855B34">
        <w:t>A district-level plan supported by narrative and updates to items a-d in Section 5.</w:t>
      </w:r>
      <w:r w:rsidR="00855B34">
        <w:rPr>
          <w:spacing w:val="-52"/>
        </w:rPr>
        <w:t xml:space="preserve"> </w:t>
      </w:r>
      <w:r w:rsidR="00855B34">
        <w:t>(Including project narrative,</w:t>
      </w:r>
      <w:r w:rsidR="00CB5470" w:rsidRPr="00CB5470">
        <w:rPr>
          <w:color w:val="1F497D"/>
        </w:rPr>
        <w:t xml:space="preserve"> </w:t>
      </w:r>
      <w:r w:rsidR="00CB5470" w:rsidRPr="00CB5470">
        <w:t>demonstration of need based on data</w:t>
      </w:r>
      <w:r w:rsidR="00CB5470">
        <w:rPr>
          <w:color w:val="1F497D"/>
        </w:rPr>
        <w:t>,</w:t>
      </w:r>
      <w:r w:rsidR="00855B34">
        <w:t xml:space="preserve"> goals, implementation plans, outcome measures,</w:t>
      </w:r>
      <w:r w:rsidR="00855B34">
        <w:rPr>
          <w:spacing w:val="1"/>
        </w:rPr>
        <w:t xml:space="preserve"> </w:t>
      </w:r>
      <w:r w:rsidR="00855B34">
        <w:t>communication</w:t>
      </w:r>
      <w:r w:rsidR="00855B34">
        <w:rPr>
          <w:spacing w:val="-1"/>
        </w:rPr>
        <w:t xml:space="preserve"> </w:t>
      </w:r>
      <w:r w:rsidR="00855B34">
        <w:t>structures and</w:t>
      </w:r>
      <w:r w:rsidR="00855B34">
        <w:rPr>
          <w:spacing w:val="2"/>
        </w:rPr>
        <w:t xml:space="preserve"> </w:t>
      </w:r>
      <w:r w:rsidR="00855B34">
        <w:t>sustainability plans.)</w:t>
      </w:r>
    </w:p>
    <w:p w14:paraId="12CABC5A" w14:textId="3CB5CE66" w:rsidR="00667D6E" w:rsidRDefault="00855B34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before="86" w:line="303" w:lineRule="exact"/>
        <w:rPr>
          <w:sz w:val="24"/>
        </w:rPr>
      </w:pPr>
      <w:r>
        <w:rPr>
          <w:spacing w:val="-1"/>
          <w:sz w:val="24"/>
        </w:rPr>
        <w:t>Budget Worksheet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and </w:t>
      </w:r>
      <w:r>
        <w:rPr>
          <w:sz w:val="24"/>
        </w:rPr>
        <w:t>Budget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Narrative </w:t>
      </w:r>
      <w:r w:rsidRPr="000170EA">
        <w:rPr>
          <w:sz w:val="24"/>
        </w:rPr>
        <w:t>for</w:t>
      </w:r>
      <w:r w:rsidRPr="000170EA">
        <w:rPr>
          <w:spacing w:val="-18"/>
          <w:sz w:val="24"/>
        </w:rPr>
        <w:t xml:space="preserve"> </w:t>
      </w:r>
      <w:r w:rsidRPr="000170EA">
        <w:rPr>
          <w:sz w:val="24"/>
        </w:rPr>
        <w:t>202</w:t>
      </w:r>
      <w:r w:rsidR="00BA6C46">
        <w:rPr>
          <w:sz w:val="24"/>
        </w:rPr>
        <w:t>6</w:t>
      </w:r>
      <w:r w:rsidRPr="000170EA">
        <w:rPr>
          <w:sz w:val="24"/>
        </w:rPr>
        <w:t>-202</w:t>
      </w:r>
      <w:r w:rsidR="00BA6C46">
        <w:rPr>
          <w:sz w:val="24"/>
        </w:rPr>
        <w:t>7</w:t>
      </w:r>
      <w:r w:rsidRPr="000170EA">
        <w:rPr>
          <w:sz w:val="24"/>
        </w:rPr>
        <w:t>.</w:t>
      </w:r>
    </w:p>
    <w:p w14:paraId="06A87C8D" w14:textId="2BE92A94" w:rsidR="00667D6E" w:rsidRDefault="00B948E2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line="242" w:lineRule="auto"/>
        <w:ind w:right="23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1A75978" wp14:editId="4C2021AA">
                <wp:simplePos x="0" y="0"/>
                <wp:positionH relativeFrom="page">
                  <wp:posOffset>5558155</wp:posOffset>
                </wp:positionH>
                <wp:positionV relativeFrom="paragraph">
                  <wp:posOffset>1551940</wp:posOffset>
                </wp:positionV>
                <wp:extent cx="33655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3D113" id="Rectangle 3" o:spid="_x0000_s1026" style="position:absolute;margin-left:437.65pt;margin-top:122.2pt;width:2.65pt;height: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855B34">
        <w:rPr>
          <w:sz w:val="24"/>
        </w:rPr>
        <w:t>Effective Schools Grant signature page signed by the Superintendent, District</w:t>
      </w:r>
      <w:r w:rsidR="00855B34">
        <w:rPr>
          <w:spacing w:val="-52"/>
          <w:sz w:val="24"/>
        </w:rPr>
        <w:t xml:space="preserve"> </w:t>
      </w:r>
      <w:r w:rsidR="00855B34">
        <w:rPr>
          <w:spacing w:val="-1"/>
          <w:sz w:val="24"/>
        </w:rPr>
        <w:t>Coordinator,</w:t>
      </w:r>
      <w:r w:rsidR="00855B34">
        <w:rPr>
          <w:spacing w:val="-2"/>
          <w:sz w:val="24"/>
        </w:rPr>
        <w:t xml:space="preserve"> </w:t>
      </w:r>
      <w:r w:rsidR="00855B34">
        <w:rPr>
          <w:sz w:val="24"/>
        </w:rPr>
        <w:t>and</w:t>
      </w:r>
      <w:r w:rsidR="00855B34">
        <w:rPr>
          <w:spacing w:val="1"/>
          <w:sz w:val="24"/>
        </w:rPr>
        <w:t xml:space="preserve"> </w:t>
      </w:r>
      <w:r w:rsidR="00855B34">
        <w:rPr>
          <w:sz w:val="24"/>
        </w:rPr>
        <w:t>Technical</w:t>
      </w:r>
      <w:r w:rsidR="00855B34">
        <w:rPr>
          <w:spacing w:val="-14"/>
          <w:sz w:val="24"/>
        </w:rPr>
        <w:t xml:space="preserve"> </w:t>
      </w:r>
      <w:r w:rsidR="00855B34">
        <w:rPr>
          <w:sz w:val="24"/>
        </w:rPr>
        <w:t>Assistant.</w:t>
      </w:r>
    </w:p>
    <w:p w14:paraId="2B132F88" w14:textId="685C2253" w:rsidR="005A3D81" w:rsidRDefault="005A3D81">
      <w:pPr>
        <w:pStyle w:val="ListParagraph"/>
        <w:numPr>
          <w:ilvl w:val="1"/>
          <w:numId w:val="2"/>
        </w:numPr>
        <w:tabs>
          <w:tab w:val="left" w:pos="1059"/>
          <w:tab w:val="left" w:pos="1060"/>
        </w:tabs>
        <w:spacing w:line="242" w:lineRule="auto"/>
        <w:ind w:right="2300"/>
        <w:rPr>
          <w:sz w:val="24"/>
        </w:rPr>
      </w:pPr>
      <w:r>
        <w:rPr>
          <w:sz w:val="24"/>
        </w:rPr>
        <w:t>District Strategic Plan</w:t>
      </w:r>
    </w:p>
    <w:p w14:paraId="08BED503" w14:textId="77777777" w:rsidR="00667D6E" w:rsidRDefault="00667D6E">
      <w:pPr>
        <w:pStyle w:val="BodyText"/>
        <w:rPr>
          <w:sz w:val="20"/>
        </w:rPr>
      </w:pPr>
    </w:p>
    <w:p w14:paraId="1BFE98E0" w14:textId="77777777" w:rsidR="00667D6E" w:rsidRDefault="00B948E2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7B86522" wp14:editId="480C6BD2">
                <wp:simplePos x="0" y="0"/>
                <wp:positionH relativeFrom="page">
                  <wp:posOffset>838200</wp:posOffset>
                </wp:positionH>
                <wp:positionV relativeFrom="paragraph">
                  <wp:posOffset>231775</wp:posOffset>
                </wp:positionV>
                <wp:extent cx="6000750" cy="138112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E8846" w14:textId="77777777" w:rsidR="00667D6E" w:rsidRDefault="00855B34">
                            <w:pPr>
                              <w:spacing w:before="72" w:line="341" w:lineRule="exact"/>
                              <w:ind w:left="19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Rapides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Contacts:</w:t>
                            </w:r>
                          </w:p>
                          <w:p w14:paraId="316EA951" w14:textId="77777777" w:rsidR="00667D6E" w:rsidRDefault="00855B34">
                            <w:pPr>
                              <w:tabs>
                                <w:tab w:val="left" w:pos="4463"/>
                              </w:tabs>
                              <w:ind w:left="143" w:right="1589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  <w:t>Questions</w:t>
                            </w:r>
                            <w:r>
                              <w:rPr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about</w:t>
                            </w:r>
                            <w:r>
                              <w:rPr>
                                <w:i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grant</w:t>
                            </w:r>
                            <w:r>
                              <w:rPr>
                                <w:i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3"/>
                              </w:rPr>
                              <w:t>opportunity:</w:t>
                            </w:r>
                            <w:r>
                              <w:rPr>
                                <w:i/>
                                <w:sz w:val="23"/>
                              </w:rPr>
                              <w:tab/>
                              <w:t>Questions about online submission:</w:t>
                            </w:r>
                            <w:r>
                              <w:rPr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>Ashley Stewart,</w:t>
                            </w:r>
                            <w:r>
                              <w:rPr>
                                <w:sz w:val="23"/>
                              </w:rPr>
                              <w:t xml:space="preserve"> Director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Programs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 w:rsidR="00C63D52">
                              <w:rPr>
                                <w:sz w:val="23"/>
                              </w:rPr>
                              <w:t>Courtney Keys</w:t>
                            </w:r>
                            <w:r>
                              <w:rPr>
                                <w:sz w:val="23"/>
                              </w:rPr>
                              <w:t>, Programs Assistant</w:t>
                            </w:r>
                            <w:r>
                              <w:rPr>
                                <w:spacing w:val="-49"/>
                                <w:sz w:val="23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461C1"/>
                                  <w:sz w:val="23"/>
                                  <w:u w:val="single" w:color="0461C1"/>
                                </w:rPr>
                                <w:t>ashley@rapidesfoundation.org</w:t>
                              </w:r>
                            </w:hyperlink>
                            <w:r>
                              <w:rPr>
                                <w:color w:val="0461C1"/>
                                <w:sz w:val="23"/>
                              </w:rPr>
                              <w:tab/>
                            </w:r>
                            <w:hyperlink r:id="rId15" w:history="1">
                              <w:r w:rsidR="00C63D52" w:rsidRPr="00650716">
                                <w:rPr>
                                  <w:rStyle w:val="Hyperlink"/>
                                  <w:sz w:val="23"/>
                                  <w:u w:color="0000FF"/>
                                </w:rPr>
                                <w:t>courtney@rapidesfoundation.org</w:t>
                              </w:r>
                            </w:hyperlink>
                            <w:r>
                              <w:rPr>
                                <w:color w:val="0000FF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Direct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Line: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318-767-3006</w:t>
                            </w:r>
                            <w:r>
                              <w:rPr>
                                <w:sz w:val="23"/>
                              </w:rPr>
                              <w:tab/>
                              <w:t>Direct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Line: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318-767-3013</w:t>
                            </w:r>
                          </w:p>
                          <w:p w14:paraId="7D6251A1" w14:textId="77777777" w:rsidR="00667D6E" w:rsidRDefault="00667D6E">
                            <w:pPr>
                              <w:pStyle w:val="BodyText"/>
                              <w:spacing w:before="9"/>
                              <w:rPr>
                                <w:sz w:val="22"/>
                              </w:rPr>
                            </w:pPr>
                          </w:p>
                          <w:p w14:paraId="3FE27916" w14:textId="77777777" w:rsidR="00667D6E" w:rsidRDefault="00855B34">
                            <w:pPr>
                              <w:ind w:left="1659" w:right="166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Rapides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Foundation: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318-443-3394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toll-free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800-994-3394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6522" id="Text Box 2" o:spid="_x0000_s1027" type="#_x0000_t202" style="position:absolute;margin-left:66pt;margin-top:18.25pt;width:472.5pt;height:108.7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" filled="f">
                <v:textbox inset="0,0,0,0">
                  <w:txbxContent>
                    <w:p w14:paraId="3E6E8846" w14:textId="77777777" w:rsidR="00667D6E" w:rsidRDefault="00855B34">
                      <w:pPr>
                        <w:spacing w:before="72" w:line="341" w:lineRule="exact"/>
                        <w:ind w:left="19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Rapides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Foundation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Contacts:</w:t>
                      </w:r>
                    </w:p>
                    <w:p w14:paraId="316EA951" w14:textId="77777777" w:rsidR="00667D6E" w:rsidRDefault="00855B34">
                      <w:pPr>
                        <w:tabs>
                          <w:tab w:val="left" w:pos="4463"/>
                        </w:tabs>
                        <w:ind w:left="143" w:right="1589"/>
                        <w:rPr>
                          <w:sz w:val="23"/>
                        </w:rPr>
                      </w:pPr>
                      <w:r>
                        <w:rPr>
                          <w:i/>
                          <w:sz w:val="23"/>
                        </w:rPr>
                        <w:t>Questions</w:t>
                      </w:r>
                      <w:r>
                        <w:rPr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about</w:t>
                      </w:r>
                      <w:r>
                        <w:rPr>
                          <w:i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grant</w:t>
                      </w:r>
                      <w:r>
                        <w:rPr>
                          <w:i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i/>
                          <w:sz w:val="23"/>
                        </w:rPr>
                        <w:t>opportunity:</w:t>
                      </w:r>
                      <w:r>
                        <w:rPr>
                          <w:i/>
                          <w:sz w:val="23"/>
                        </w:rPr>
                        <w:tab/>
                        <w:t>Questions about online submission:</w:t>
                      </w:r>
                      <w:r>
                        <w:rPr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pacing w:val="-1"/>
                          <w:sz w:val="23"/>
                        </w:rPr>
                        <w:t>Ashley Stewart,</w:t>
                      </w:r>
                      <w:r>
                        <w:rPr>
                          <w:sz w:val="23"/>
                        </w:rPr>
                        <w:t xml:space="preserve"> Director</w:t>
                      </w:r>
                      <w:r>
                        <w:rPr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of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Programs</w:t>
                      </w:r>
                      <w:r>
                        <w:rPr>
                          <w:sz w:val="23"/>
                        </w:rPr>
                        <w:tab/>
                      </w:r>
                      <w:r w:rsidR="00C63D52">
                        <w:rPr>
                          <w:sz w:val="23"/>
                        </w:rPr>
                        <w:t>Courtney Keys</w:t>
                      </w:r>
                      <w:r>
                        <w:rPr>
                          <w:sz w:val="23"/>
                        </w:rPr>
                        <w:t>, Programs Assistant</w:t>
                      </w:r>
                      <w:r>
                        <w:rPr>
                          <w:spacing w:val="-49"/>
                          <w:sz w:val="23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0461C1"/>
                            <w:sz w:val="23"/>
                            <w:u w:val="single" w:color="0461C1"/>
                          </w:rPr>
                          <w:t>ashley@rapidesfoundation.org</w:t>
                        </w:r>
                      </w:hyperlink>
                      <w:r>
                        <w:rPr>
                          <w:color w:val="0461C1"/>
                          <w:sz w:val="23"/>
                        </w:rPr>
                        <w:tab/>
                      </w:r>
                      <w:hyperlink r:id="rId17" w:history="1">
                        <w:r w:rsidR="00C63D52" w:rsidRPr="00650716">
                          <w:rPr>
                            <w:rStyle w:val="Hyperlink"/>
                            <w:sz w:val="23"/>
                            <w:u w:color="0000FF"/>
                          </w:rPr>
                          <w:t>courtney@rapidesfoundation.org</w:t>
                        </w:r>
                      </w:hyperlink>
                      <w:r>
                        <w:rPr>
                          <w:color w:val="0000FF"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Direct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Line:</w:t>
                      </w:r>
                      <w:r>
                        <w:rPr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318-767-3006</w:t>
                      </w:r>
                      <w:r>
                        <w:rPr>
                          <w:sz w:val="23"/>
                        </w:rPr>
                        <w:tab/>
                        <w:t>Direct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Line:</w:t>
                      </w:r>
                      <w:r>
                        <w:rPr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318-767-3013</w:t>
                      </w:r>
                    </w:p>
                    <w:p w14:paraId="7D6251A1" w14:textId="77777777" w:rsidR="00667D6E" w:rsidRDefault="00667D6E">
                      <w:pPr>
                        <w:pStyle w:val="BodyText"/>
                        <w:spacing w:before="9"/>
                        <w:rPr>
                          <w:sz w:val="22"/>
                        </w:rPr>
                      </w:pPr>
                    </w:p>
                    <w:p w14:paraId="3FE27916" w14:textId="77777777" w:rsidR="00667D6E" w:rsidRDefault="00855B34">
                      <w:pPr>
                        <w:ind w:left="1659" w:right="1660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The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Rapides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Foundation: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318-443-3394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or</w:t>
                      </w:r>
                      <w:r>
                        <w:rPr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toll-free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800-994-3394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67D6E">
      <w:pgSz w:w="12240" w:h="15840"/>
      <w:pgMar w:top="880" w:right="320" w:bottom="1180" w:left="11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A9AD" w14:textId="77777777" w:rsidR="00A338A1" w:rsidRDefault="00A338A1">
      <w:r>
        <w:separator/>
      </w:r>
    </w:p>
  </w:endnote>
  <w:endnote w:type="continuationSeparator" w:id="0">
    <w:p w14:paraId="36156D10" w14:textId="77777777" w:rsidR="00A338A1" w:rsidRDefault="00A338A1">
      <w:r>
        <w:continuationSeparator/>
      </w:r>
    </w:p>
  </w:endnote>
  <w:endnote w:type="continuationNotice" w:id="1">
    <w:p w14:paraId="4C2D692C" w14:textId="77777777" w:rsidR="00A338A1" w:rsidRDefault="00A33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D080" w14:textId="77777777" w:rsidR="00667D6E" w:rsidRDefault="00B948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91200C" wp14:editId="1D872E26">
              <wp:simplePos x="0" y="0"/>
              <wp:positionH relativeFrom="page">
                <wp:posOffset>6751320</wp:posOffset>
              </wp:positionH>
              <wp:positionV relativeFrom="page">
                <wp:posOffset>9284970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65828" w14:textId="77777777" w:rsidR="00667D6E" w:rsidRDefault="00855B3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10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12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1.6pt;margin-top:731.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I1UvyOEAAAAPAQAADwAAAAAAAAAAAAAAAAAvBAAAZHJzL2Rvd25yZXYueG1sUEsFBgAAAAAEAAQA&#10;8wAAAD0FAAAAAA==&#10;" filled="f" stroked="f">
              <v:textbox inset="0,0,0,0">
                <w:txbxContent>
                  <w:p w14:paraId="44565828" w14:textId="77777777" w:rsidR="00667D6E" w:rsidRDefault="00855B3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10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5FBC" w14:textId="77777777" w:rsidR="00A338A1" w:rsidRDefault="00A338A1">
      <w:r>
        <w:separator/>
      </w:r>
    </w:p>
  </w:footnote>
  <w:footnote w:type="continuationSeparator" w:id="0">
    <w:p w14:paraId="2B080C56" w14:textId="77777777" w:rsidR="00A338A1" w:rsidRDefault="00A338A1">
      <w:r>
        <w:continuationSeparator/>
      </w:r>
    </w:p>
  </w:footnote>
  <w:footnote w:type="continuationNotice" w:id="1">
    <w:p w14:paraId="70972F7A" w14:textId="77777777" w:rsidR="00A338A1" w:rsidRDefault="00A33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9A2"/>
    <w:multiLevelType w:val="hybridMultilevel"/>
    <w:tmpl w:val="1B6AFD94"/>
    <w:lvl w:ilvl="0" w:tplc="CA2213E2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ar-SA"/>
      </w:rPr>
    </w:lvl>
    <w:lvl w:ilvl="1" w:tplc="19566378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9278729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815AED2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76BC7D5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4192F20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98CE83EA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0DF01C9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4D984ECC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2E5499"/>
    <w:multiLevelType w:val="hybridMultilevel"/>
    <w:tmpl w:val="97E81A02"/>
    <w:lvl w:ilvl="0" w:tplc="1FCAE51C">
      <w:start w:val="5"/>
      <w:numFmt w:val="decimal"/>
      <w:lvlText w:val="%1."/>
      <w:lvlJc w:val="left"/>
      <w:pPr>
        <w:ind w:left="93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EF3EA8A0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61073EA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40A0A0F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4" w:tplc="CB6C6288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864222CE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6" w:tplc="802CA3BC"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7" w:tplc="F0E29EF8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F62C8F6C"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6F3227"/>
    <w:multiLevelType w:val="hybridMultilevel"/>
    <w:tmpl w:val="64E8A7C8"/>
    <w:lvl w:ilvl="0" w:tplc="1A4A0988">
      <w:start w:val="1"/>
      <w:numFmt w:val="decimal"/>
      <w:lvlText w:val="%1."/>
      <w:lvlJc w:val="left"/>
      <w:pPr>
        <w:ind w:left="1059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1352B802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CA70AB06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A4AAB3D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935A53C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 w:tplc="805E3AE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6869718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7" w:tplc="F0AEDA7C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8805DF0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973973"/>
    <w:multiLevelType w:val="hybridMultilevel"/>
    <w:tmpl w:val="45309D9A"/>
    <w:lvl w:ilvl="0" w:tplc="B7083018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8AA09A46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E1B6A31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8D28B12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8F3672F4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79D8BEC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D56871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06E03798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3680151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462BB5"/>
    <w:multiLevelType w:val="hybridMultilevel"/>
    <w:tmpl w:val="EE82A312"/>
    <w:lvl w:ilvl="0" w:tplc="836898DE"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FAB80D58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3F54FD4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2DD6DF80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EE04ADA0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746A9A1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5D8E5A6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9F4CADE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D38C2AE4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num w:numId="1" w16cid:durableId="1843154617">
    <w:abstractNumId w:val="0"/>
  </w:num>
  <w:num w:numId="2" w16cid:durableId="1144857435">
    <w:abstractNumId w:val="1"/>
  </w:num>
  <w:num w:numId="3" w16cid:durableId="1549564951">
    <w:abstractNumId w:val="4"/>
  </w:num>
  <w:num w:numId="4" w16cid:durableId="1470248284">
    <w:abstractNumId w:val="3"/>
  </w:num>
  <w:num w:numId="5" w16cid:durableId="87696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6E"/>
    <w:rsid w:val="000170EA"/>
    <w:rsid w:val="00041948"/>
    <w:rsid w:val="00060B84"/>
    <w:rsid w:val="00075673"/>
    <w:rsid w:val="000819C2"/>
    <w:rsid w:val="00085609"/>
    <w:rsid w:val="00093227"/>
    <w:rsid w:val="00182900"/>
    <w:rsid w:val="001B0AD6"/>
    <w:rsid w:val="001B561A"/>
    <w:rsid w:val="001C160D"/>
    <w:rsid w:val="001D5A24"/>
    <w:rsid w:val="00264D1A"/>
    <w:rsid w:val="002A629B"/>
    <w:rsid w:val="00325E5C"/>
    <w:rsid w:val="0033411C"/>
    <w:rsid w:val="00340ACB"/>
    <w:rsid w:val="00353495"/>
    <w:rsid w:val="00362835"/>
    <w:rsid w:val="00382C4E"/>
    <w:rsid w:val="00394422"/>
    <w:rsid w:val="00411052"/>
    <w:rsid w:val="004167C4"/>
    <w:rsid w:val="00424384"/>
    <w:rsid w:val="00430D29"/>
    <w:rsid w:val="004320FD"/>
    <w:rsid w:val="00441EF9"/>
    <w:rsid w:val="00483A78"/>
    <w:rsid w:val="0056722A"/>
    <w:rsid w:val="00571D5F"/>
    <w:rsid w:val="00580F3D"/>
    <w:rsid w:val="005A3D81"/>
    <w:rsid w:val="005B1C65"/>
    <w:rsid w:val="00612F2D"/>
    <w:rsid w:val="00644006"/>
    <w:rsid w:val="00666CCF"/>
    <w:rsid w:val="00667D6E"/>
    <w:rsid w:val="006716B6"/>
    <w:rsid w:val="006858D0"/>
    <w:rsid w:val="00692528"/>
    <w:rsid w:val="006B06DB"/>
    <w:rsid w:val="006B518E"/>
    <w:rsid w:val="006B62AD"/>
    <w:rsid w:val="006E3915"/>
    <w:rsid w:val="00702B40"/>
    <w:rsid w:val="0071115C"/>
    <w:rsid w:val="00733C11"/>
    <w:rsid w:val="00771B19"/>
    <w:rsid w:val="007830E8"/>
    <w:rsid w:val="00823635"/>
    <w:rsid w:val="00855B34"/>
    <w:rsid w:val="0086138D"/>
    <w:rsid w:val="008E54FD"/>
    <w:rsid w:val="0091524F"/>
    <w:rsid w:val="00920EF4"/>
    <w:rsid w:val="00954532"/>
    <w:rsid w:val="0097551E"/>
    <w:rsid w:val="00985065"/>
    <w:rsid w:val="009C0C81"/>
    <w:rsid w:val="009F4984"/>
    <w:rsid w:val="00A03B10"/>
    <w:rsid w:val="00A156D6"/>
    <w:rsid w:val="00A207D2"/>
    <w:rsid w:val="00A20BFC"/>
    <w:rsid w:val="00A27257"/>
    <w:rsid w:val="00A338A1"/>
    <w:rsid w:val="00A74016"/>
    <w:rsid w:val="00AF10F4"/>
    <w:rsid w:val="00B06302"/>
    <w:rsid w:val="00B11A74"/>
    <w:rsid w:val="00B171ED"/>
    <w:rsid w:val="00B9358B"/>
    <w:rsid w:val="00B948E2"/>
    <w:rsid w:val="00BA6C46"/>
    <w:rsid w:val="00BD6A7B"/>
    <w:rsid w:val="00BE1508"/>
    <w:rsid w:val="00C320AD"/>
    <w:rsid w:val="00C57103"/>
    <w:rsid w:val="00C63D52"/>
    <w:rsid w:val="00C70A42"/>
    <w:rsid w:val="00C721A2"/>
    <w:rsid w:val="00CB5470"/>
    <w:rsid w:val="00CC48D9"/>
    <w:rsid w:val="00CC5E3A"/>
    <w:rsid w:val="00D31C36"/>
    <w:rsid w:val="00D81EA8"/>
    <w:rsid w:val="00DB10BB"/>
    <w:rsid w:val="00E0259F"/>
    <w:rsid w:val="00E10FA4"/>
    <w:rsid w:val="00E31937"/>
    <w:rsid w:val="00E334C8"/>
    <w:rsid w:val="00E46013"/>
    <w:rsid w:val="00E52195"/>
    <w:rsid w:val="00E84433"/>
    <w:rsid w:val="00EE175B"/>
    <w:rsid w:val="00F0170A"/>
    <w:rsid w:val="00F35C3E"/>
    <w:rsid w:val="00F70783"/>
    <w:rsid w:val="00F71749"/>
    <w:rsid w:val="00F752A2"/>
    <w:rsid w:val="00F907B4"/>
    <w:rsid w:val="00F93FBB"/>
    <w:rsid w:val="00FE4801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40F9"/>
  <w15:docId w15:val="{9BF95D94-BE73-4089-9988-2D3B55C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39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2015" w:right="279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3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2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29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29B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2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C72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1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72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1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apidesfoundation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ourtney@rapidesfoundatio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hley@rapidesfoundatio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urtney@rapidesfoundatio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hley@rapide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B4E49443D645BBB1A9B49EF5229E" ma:contentTypeVersion="19" ma:contentTypeDescription="Create a new document." ma:contentTypeScope="" ma:versionID="be96ff87ec0c09e1d27b3643e8232b36">
  <xsd:schema xmlns:xsd="http://www.w3.org/2001/XMLSchema" xmlns:xs="http://www.w3.org/2001/XMLSchema" xmlns:p="http://schemas.microsoft.com/office/2006/metadata/properties" xmlns:ns2="d786c0db-59fb-4a16-a99d-f1477d1b65fa" xmlns:ns3="8d664e8e-4fd9-42d2-9e86-b98475725374" targetNamespace="http://schemas.microsoft.com/office/2006/metadata/properties" ma:root="true" ma:fieldsID="b6948fe57eddb49c441425dde44a47c5" ns2:_="" ns3:_="">
    <xsd:import namespace="d786c0db-59fb-4a16-a99d-f1477d1b65fa"/>
    <xsd:import namespace="8d664e8e-4fd9-42d2-9e86-b98475725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6c0db-59fb-4a16-a99d-f1477d1b6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469537f-0b95-421a-9c59-11043f2c8b75}" ma:internalName="TaxCatchAll" ma:showField="CatchAllData" ma:web="d786c0db-59fb-4a16-a99d-f1477d1b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4e8e-4fd9-42d2-9e86-b9847572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ec2912-c715-488f-b1f6-991ef6bf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6c0db-59fb-4a16-a99d-f1477d1b65fa" xsi:nil="true"/>
    <lcf76f155ced4ddcb4097134ff3c332f xmlns="8d664e8e-4fd9-42d2-9e86-b98475725374">
      <Terms xmlns="http://schemas.microsoft.com/office/infopath/2007/PartnerControls"/>
    </lcf76f155ced4ddcb4097134ff3c332f>
    <_Flow_SignoffStatus xmlns="8d664e8e-4fd9-42d2-9e86-b98475725374" xsi:nil="true"/>
    <_dlc_DocId xmlns="d786c0db-59fb-4a16-a99d-f1477d1b65fa">ERDHPCYDPDEX-1573642512-1331051</_dlc_DocId>
    <_dlc_DocIdUrl xmlns="d786c0db-59fb-4a16-a99d-f1477d1b65fa">
      <Url>https://therapidesfoundation.sharepoint.com/sites/RF/_layouts/15/DocIdRedir.aspx?ID=ERDHPCYDPDEX-1573642512-1331051</Url>
      <Description>ERDHPCYDPDEX-1573642512-1331051</Description>
    </_dlc_DocIdUrl>
  </documentManagement>
</p:properties>
</file>

<file path=customXml/itemProps1.xml><?xml version="1.0" encoding="utf-8"?>
<ds:datastoreItem xmlns:ds="http://schemas.openxmlformats.org/officeDocument/2006/customXml" ds:itemID="{4796CB77-E707-4F48-B11B-45B41A555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3B7AF-CC9F-47CE-97B2-F70A372A71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CF2B69-CBC0-4AFF-940E-E7534A0F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6c0db-59fb-4a16-a99d-f1477d1b65fa"/>
    <ds:schemaRef ds:uri="8d664e8e-4fd9-42d2-9e86-b9847572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DDDA5-9026-43B1-B4AD-E76F518B27EA}">
  <ds:schemaRefs>
    <ds:schemaRef ds:uri="http://schemas.microsoft.com/office/2006/metadata/properties"/>
    <ds:schemaRef ds:uri="http://schemas.microsoft.com/office/infopath/2007/PartnerControls"/>
    <ds:schemaRef ds:uri="d786c0db-59fb-4a16-a99d-f1477d1b65fa"/>
    <ds:schemaRef ds:uri="8d664e8e-4fd9-42d2-9e86-b98475725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1639</Words>
  <Characters>9589</Characters>
  <Application>Microsoft Office Word</Application>
  <DocSecurity>0</DocSecurity>
  <Lines>200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Schools Grant-RFP</vt:lpstr>
    </vt:vector>
  </TitlesOfParts>
  <Company>HP Inc.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Schools Grant-RFP</dc:title>
  <dc:creator>Ashley Stewart</dc:creator>
  <cp:lastModifiedBy>Jennifer Cowley</cp:lastModifiedBy>
  <cp:revision>23</cp:revision>
  <cp:lastPrinted>2026-02-26T14:20:00Z</cp:lastPrinted>
  <dcterms:created xsi:type="dcterms:W3CDTF">2025-02-11T16:57:00Z</dcterms:created>
  <dcterms:modified xsi:type="dcterms:W3CDTF">2026-03-03T20:29:00Z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2021-02-15T00:00:00Z</vt:filetime>
  </property>
  <property fmtid="{D5CDD505-2E9C-101B-9397-08002B2CF9AE}" pid="5" name="ContentTypeId">
    <vt:lpwstr>0x0101009C5CB4E49443D645BBB1A9B49EF5229E</vt:lpwstr>
  </property>
  <property fmtid="{D5CDD505-2E9C-101B-9397-08002B2CF9AE}" pid="6" name="Order">
    <vt:r8>2049000</vt:r8>
  </property>
  <property fmtid="{D5CDD505-2E9C-101B-9397-08002B2CF9AE}" pid="7" name="MediaServiceImageTags">
    <vt:lpwstr/>
  </property>
  <property fmtid="{D5CDD505-2E9C-101B-9397-08002B2CF9AE}" pid="8" name="_dlc_DocIdItemGuid">
    <vt:lpwstr>b0bfea2b-9f01-43ac-843b-e1c010eac26f</vt:lpwstr>
  </property>
</Properties>
</file>